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2DD5" w14:textId="0CFF1AA1" w:rsidR="00EA07D6" w:rsidRPr="00DF4866" w:rsidRDefault="00FE531F" w:rsidP="00DF4866">
      <w:pPr>
        <w:jc w:val="center"/>
        <w:rPr>
          <w:i/>
          <w:iCs/>
        </w:rPr>
      </w:pPr>
      <w:r w:rsidRPr="00066004">
        <w:rPr>
          <w:noProof/>
        </w:rPr>
        <w:drawing>
          <wp:inline distT="0" distB="0" distL="0" distR="0" wp14:anchorId="4DE98A07" wp14:editId="4A77E341">
            <wp:extent cx="2909887" cy="1060469"/>
            <wp:effectExtent l="0" t="0" r="5080" b="6350"/>
            <wp:docPr id="2042142991" name="Picture 3"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42991" name="Picture 3" descr="A black and blue tex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8092" cy="1070748"/>
                    </a:xfrm>
                    <a:prstGeom prst="rect">
                      <a:avLst/>
                    </a:prstGeom>
                    <a:noFill/>
                    <a:ln>
                      <a:noFill/>
                    </a:ln>
                  </pic:spPr>
                </pic:pic>
              </a:graphicData>
            </a:graphic>
          </wp:inline>
        </w:drawing>
      </w:r>
    </w:p>
    <w:p w14:paraId="1220BB40" w14:textId="77777777" w:rsidR="00DF4866" w:rsidRPr="00D218A2" w:rsidRDefault="00DF4866" w:rsidP="001155CA">
      <w:pPr>
        <w:ind w:left="90"/>
        <w:jc w:val="center"/>
        <w:rPr>
          <w:rFonts w:eastAsia="Calibri" w:cs="Times New Roman"/>
          <w:b/>
          <w:bCs w:val="0"/>
        </w:rPr>
      </w:pPr>
    </w:p>
    <w:p w14:paraId="0CBC4784" w14:textId="77777777" w:rsidR="00DF4866" w:rsidRPr="00C84601" w:rsidRDefault="00DF4866" w:rsidP="001155CA">
      <w:pPr>
        <w:keepNext/>
        <w:keepLines/>
        <w:pBdr>
          <w:top w:val="single" w:sz="12" w:space="0" w:color="auto"/>
          <w:bottom w:val="single" w:sz="12" w:space="1" w:color="auto"/>
        </w:pBdr>
        <w:spacing w:before="40"/>
        <w:ind w:left="90"/>
        <w:outlineLvl w:val="3"/>
        <w:rPr>
          <w:rFonts w:eastAsia="Times New Roman"/>
          <w:b/>
          <w:iCs/>
          <w:sz w:val="22"/>
          <w:szCs w:val="22"/>
        </w:rPr>
      </w:pPr>
      <w:r w:rsidRPr="00C84601">
        <w:rPr>
          <w:rFonts w:eastAsia="Times New Roman"/>
          <w:b/>
          <w:iCs/>
          <w:sz w:val="22"/>
          <w:szCs w:val="22"/>
        </w:rPr>
        <w:t xml:space="preserve">NEWS RELEASE </w:t>
      </w:r>
    </w:p>
    <w:p w14:paraId="2E104E73" w14:textId="77777777" w:rsidR="00DF4866" w:rsidRPr="00C84601" w:rsidRDefault="00DF4866" w:rsidP="001155CA">
      <w:pPr>
        <w:ind w:left="90"/>
        <w:rPr>
          <w:rFonts w:eastAsia="Calibri"/>
          <w:sz w:val="22"/>
          <w:szCs w:val="22"/>
        </w:rPr>
      </w:pPr>
    </w:p>
    <w:p w14:paraId="429E4DCC" w14:textId="77777777" w:rsidR="00DF4866" w:rsidRPr="00C84601" w:rsidRDefault="00DF4866" w:rsidP="001155CA">
      <w:pPr>
        <w:ind w:left="90"/>
        <w:rPr>
          <w:rFonts w:eastAsia="Times New Roman" w:cstheme="minorHAnsi"/>
          <w:b/>
          <w:bCs w:val="0"/>
          <w:sz w:val="22"/>
          <w:szCs w:val="22"/>
        </w:rPr>
      </w:pPr>
      <w:r w:rsidRPr="00C84601">
        <w:rPr>
          <w:rFonts w:eastAsia="Times New Roman" w:cstheme="minorHAnsi"/>
          <w:b/>
          <w:sz w:val="22"/>
          <w:szCs w:val="22"/>
        </w:rPr>
        <w:t xml:space="preserve">Media Contact: </w:t>
      </w:r>
    </w:p>
    <w:p w14:paraId="4E1B518B" w14:textId="08DE7287" w:rsidR="00DF4866" w:rsidRPr="009E2F4D" w:rsidRDefault="00DF4866" w:rsidP="001155CA">
      <w:pPr>
        <w:ind w:left="90"/>
        <w:rPr>
          <w:rFonts w:eastAsia="Calibri" w:cstheme="minorHAnsi"/>
          <w:color w:val="000000"/>
          <w:sz w:val="22"/>
          <w:szCs w:val="22"/>
        </w:rPr>
      </w:pPr>
      <w:r w:rsidRPr="009E2F4D">
        <w:rPr>
          <w:rFonts w:eastAsia="Calibri" w:cstheme="minorHAnsi"/>
          <w:color w:val="000000"/>
          <w:sz w:val="22"/>
          <w:szCs w:val="22"/>
        </w:rPr>
        <w:t>Elaina Boudreau</w:t>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p>
    <w:p w14:paraId="09141173" w14:textId="40B55DDB" w:rsidR="00DF4866" w:rsidRPr="009E2F4D" w:rsidRDefault="00DF4866" w:rsidP="001155CA">
      <w:pPr>
        <w:ind w:left="90"/>
        <w:rPr>
          <w:rFonts w:eastAsia="Calibri" w:cstheme="minorHAnsi"/>
          <w:color w:val="000000"/>
          <w:sz w:val="22"/>
          <w:szCs w:val="22"/>
        </w:rPr>
      </w:pPr>
      <w:r w:rsidRPr="009E2F4D">
        <w:rPr>
          <w:rFonts w:eastAsia="Calibri" w:cstheme="minorHAnsi"/>
          <w:color w:val="000000"/>
          <w:sz w:val="22"/>
          <w:szCs w:val="22"/>
        </w:rPr>
        <w:t>BELA Communications</w:t>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r w:rsidR="009B1C7B" w:rsidRPr="009E2F4D">
        <w:rPr>
          <w:rFonts w:eastAsia="Calibri" w:cstheme="minorHAnsi"/>
          <w:color w:val="000000"/>
          <w:sz w:val="22"/>
          <w:szCs w:val="22"/>
        </w:rPr>
        <w:tab/>
      </w:r>
    </w:p>
    <w:p w14:paraId="61EE14FC" w14:textId="6184DA3E" w:rsidR="00DF4866" w:rsidRPr="005901D0" w:rsidRDefault="00DF4866" w:rsidP="001155CA">
      <w:pPr>
        <w:ind w:left="90"/>
        <w:rPr>
          <w:rFonts w:eastAsia="Calibri" w:cstheme="minorHAnsi"/>
          <w:color w:val="0563C1"/>
          <w:sz w:val="20"/>
          <w:szCs w:val="20"/>
          <w:u w:val="single"/>
        </w:rPr>
      </w:pPr>
      <w:r w:rsidRPr="009E2F4D">
        <w:rPr>
          <w:rFonts w:eastAsia="Calibri" w:cstheme="minorHAnsi"/>
          <w:color w:val="000000"/>
          <w:sz w:val="22"/>
          <w:szCs w:val="22"/>
        </w:rPr>
        <w:t xml:space="preserve">913.660.0548; </w:t>
      </w:r>
      <w:hyperlink r:id="rId8" w:history="1">
        <w:r w:rsidRPr="009E2F4D">
          <w:rPr>
            <w:rFonts w:eastAsia="Calibri" w:cstheme="minorHAnsi"/>
            <w:color w:val="0563C1"/>
            <w:sz w:val="22"/>
            <w:szCs w:val="22"/>
            <w:u w:val="single"/>
          </w:rPr>
          <w:t>eboudreau@belapr.com</w:t>
        </w:r>
      </w:hyperlink>
      <w:r w:rsidR="009B1C7B" w:rsidRPr="009E2F4D">
        <w:rPr>
          <w:sz w:val="22"/>
          <w:szCs w:val="22"/>
        </w:rPr>
        <w:tab/>
      </w:r>
      <w:r w:rsidR="009B1C7B" w:rsidRPr="005901D0">
        <w:rPr>
          <w:sz w:val="20"/>
          <w:szCs w:val="20"/>
        </w:rPr>
        <w:tab/>
      </w:r>
      <w:r w:rsidR="009B1C7B" w:rsidRPr="005901D0">
        <w:rPr>
          <w:sz w:val="20"/>
          <w:szCs w:val="20"/>
        </w:rPr>
        <w:tab/>
      </w:r>
      <w:r w:rsidR="009B1C7B" w:rsidRPr="005901D0">
        <w:rPr>
          <w:sz w:val="20"/>
          <w:szCs w:val="20"/>
        </w:rPr>
        <w:tab/>
      </w:r>
      <w:r w:rsidR="005901D0">
        <w:rPr>
          <w:sz w:val="20"/>
          <w:szCs w:val="20"/>
        </w:rPr>
        <w:t xml:space="preserve"> </w:t>
      </w:r>
    </w:p>
    <w:p w14:paraId="05A7E7D5" w14:textId="77777777" w:rsidR="00DF4866" w:rsidRPr="009E2F4D" w:rsidRDefault="00DF4866" w:rsidP="001155CA">
      <w:pPr>
        <w:ind w:left="90"/>
        <w:rPr>
          <w:rFonts w:eastAsia="Times New Roman" w:cstheme="minorHAnsi"/>
          <w:sz w:val="16"/>
          <w:szCs w:val="16"/>
        </w:rPr>
      </w:pPr>
    </w:p>
    <w:p w14:paraId="15759985" w14:textId="77777777" w:rsidR="00DF4866" w:rsidRPr="009E2F4D" w:rsidRDefault="00DF4866" w:rsidP="001155CA">
      <w:pPr>
        <w:pStyle w:val="NoSpacing"/>
        <w:ind w:left="90"/>
        <w:rPr>
          <w:rFonts w:cstheme="minorHAnsi"/>
          <w:sz w:val="16"/>
          <w:szCs w:val="16"/>
        </w:rPr>
      </w:pPr>
    </w:p>
    <w:p w14:paraId="18B94150" w14:textId="1CCA978F" w:rsidR="00150E2A" w:rsidRDefault="007617B6" w:rsidP="001155CA">
      <w:pPr>
        <w:pStyle w:val="NoSpacing"/>
        <w:ind w:left="90"/>
        <w:jc w:val="center"/>
        <w:rPr>
          <w:rFonts w:cstheme="minorHAnsi"/>
          <w:b/>
          <w:bCs/>
          <w:sz w:val="32"/>
          <w:szCs w:val="32"/>
        </w:rPr>
      </w:pPr>
      <w:r w:rsidRPr="007617B6">
        <w:rPr>
          <w:rFonts w:cstheme="minorHAnsi"/>
          <w:b/>
          <w:bCs/>
          <w:sz w:val="32"/>
          <w:szCs w:val="32"/>
        </w:rPr>
        <w:t>Remarkably Resilient Launches Nationwide Continuing Education to Help Nurses Strengthen Their Own Well-Being</w:t>
      </w:r>
    </w:p>
    <w:p w14:paraId="66DDB7BD" w14:textId="77777777" w:rsidR="004E3461" w:rsidRPr="0029197E" w:rsidRDefault="004E3461" w:rsidP="007F1295">
      <w:pPr>
        <w:pStyle w:val="NoSpacing"/>
        <w:ind w:left="90"/>
        <w:jc w:val="center"/>
        <w:rPr>
          <w:rFonts w:cstheme="minorHAnsi"/>
          <w:b/>
          <w:bCs/>
          <w:sz w:val="22"/>
        </w:rPr>
      </w:pPr>
    </w:p>
    <w:p w14:paraId="5C3492A2" w14:textId="20642601" w:rsidR="00E95170" w:rsidRDefault="007F1295" w:rsidP="007F1295">
      <w:pPr>
        <w:ind w:left="90"/>
        <w:jc w:val="center"/>
        <w:rPr>
          <w:rFonts w:asciiTheme="minorHAnsi" w:hAnsiTheme="minorHAnsi" w:cstheme="minorHAnsi"/>
          <w:i/>
          <w:iCs/>
          <w:sz w:val="22"/>
          <w:szCs w:val="22"/>
        </w:rPr>
      </w:pPr>
      <w:r w:rsidRPr="007F1295">
        <w:rPr>
          <w:rFonts w:asciiTheme="minorHAnsi" w:hAnsiTheme="minorHAnsi" w:cstheme="minorHAnsi"/>
          <w:i/>
          <w:iCs/>
          <w:sz w:val="22"/>
          <w:szCs w:val="22"/>
        </w:rPr>
        <w:t xml:space="preserve">New online course provides 1.5 accredited nursing contact hours as </w:t>
      </w:r>
      <w:r w:rsidRPr="007F1295">
        <w:rPr>
          <w:rFonts w:asciiTheme="minorHAnsi" w:hAnsiTheme="minorHAnsi" w:cstheme="minorHAnsi"/>
          <w:b/>
          <w:i/>
          <w:iCs/>
          <w:sz w:val="22"/>
          <w:szCs w:val="22"/>
        </w:rPr>
        <w:t>The Pitt</w:t>
      </w:r>
      <w:r w:rsidRPr="007F1295">
        <w:rPr>
          <w:rFonts w:asciiTheme="minorHAnsi" w:hAnsiTheme="minorHAnsi" w:cstheme="minorHAnsi"/>
          <w:i/>
          <w:iCs/>
          <w:sz w:val="22"/>
          <w:szCs w:val="22"/>
        </w:rPr>
        <w:t xml:space="preserve"> and growing research spotlight the urgent need for healthcare worker well-being</w:t>
      </w:r>
    </w:p>
    <w:p w14:paraId="24B07423" w14:textId="77777777" w:rsidR="007F1295" w:rsidRPr="00171259" w:rsidRDefault="007F1295" w:rsidP="001155CA">
      <w:pPr>
        <w:ind w:left="90"/>
        <w:rPr>
          <w:b/>
          <w:bCs w:val="0"/>
        </w:rPr>
      </w:pPr>
    </w:p>
    <w:p w14:paraId="12876C41" w14:textId="426C2944" w:rsidR="001D424F" w:rsidRDefault="00E95170" w:rsidP="007626CB">
      <w:pPr>
        <w:ind w:left="90"/>
        <w:rPr>
          <w:sz w:val="22"/>
          <w:szCs w:val="22"/>
        </w:rPr>
      </w:pPr>
      <w:r w:rsidRPr="006C3016">
        <w:rPr>
          <w:b/>
          <w:bCs w:val="0"/>
          <w:sz w:val="22"/>
          <w:szCs w:val="22"/>
        </w:rPr>
        <w:t>KANSAS CITY, Mo.</w:t>
      </w:r>
      <w:r w:rsidRPr="006C3016">
        <w:rPr>
          <w:sz w:val="22"/>
          <w:szCs w:val="22"/>
        </w:rPr>
        <w:t xml:space="preserve"> (</w:t>
      </w:r>
      <w:r w:rsidR="00085F3B">
        <w:rPr>
          <w:sz w:val="22"/>
          <w:szCs w:val="22"/>
        </w:rPr>
        <w:t>Ju</w:t>
      </w:r>
      <w:r w:rsidR="001D424F">
        <w:rPr>
          <w:sz w:val="22"/>
          <w:szCs w:val="22"/>
        </w:rPr>
        <w:t xml:space="preserve">ly </w:t>
      </w:r>
      <w:r w:rsidR="00190A85">
        <w:rPr>
          <w:sz w:val="22"/>
          <w:szCs w:val="22"/>
        </w:rPr>
        <w:t>28</w:t>
      </w:r>
      <w:r w:rsidRPr="006C3016">
        <w:rPr>
          <w:sz w:val="22"/>
          <w:szCs w:val="22"/>
        </w:rPr>
        <w:t>, 202</w:t>
      </w:r>
      <w:r w:rsidR="00A31BA1">
        <w:rPr>
          <w:sz w:val="22"/>
          <w:szCs w:val="22"/>
        </w:rPr>
        <w:t>6</w:t>
      </w:r>
      <w:r w:rsidRPr="006C3016">
        <w:rPr>
          <w:sz w:val="22"/>
          <w:szCs w:val="22"/>
        </w:rPr>
        <w:t>) –</w:t>
      </w:r>
      <w:r>
        <w:rPr>
          <w:sz w:val="22"/>
          <w:szCs w:val="22"/>
        </w:rPr>
        <w:t xml:space="preserve"> </w:t>
      </w:r>
      <w:r w:rsidR="001D424F" w:rsidRPr="001D424F">
        <w:rPr>
          <w:sz w:val="22"/>
          <w:szCs w:val="22"/>
        </w:rPr>
        <w:t xml:space="preserve">From the emotional realities portrayed in HBO Max's </w:t>
      </w:r>
      <w:r w:rsidR="001D424F" w:rsidRPr="001D424F">
        <w:rPr>
          <w:i/>
          <w:iCs/>
          <w:sz w:val="22"/>
          <w:szCs w:val="22"/>
        </w:rPr>
        <w:t>The Pitt</w:t>
      </w:r>
      <w:r w:rsidR="001D424F" w:rsidRPr="001D424F">
        <w:rPr>
          <w:sz w:val="22"/>
          <w:szCs w:val="22"/>
        </w:rPr>
        <w:t xml:space="preserve"> to a growing body of research on burnout and compassion fatigue, the </w:t>
      </w:r>
      <w:r w:rsidR="00CF10EC">
        <w:rPr>
          <w:sz w:val="22"/>
          <w:szCs w:val="22"/>
        </w:rPr>
        <w:t xml:space="preserve">importance </w:t>
      </w:r>
      <w:r w:rsidR="001D424F" w:rsidRPr="001D424F">
        <w:rPr>
          <w:sz w:val="22"/>
          <w:szCs w:val="22"/>
        </w:rPr>
        <w:t>of healthcare professional</w:t>
      </w:r>
      <w:r w:rsidR="00204443">
        <w:rPr>
          <w:sz w:val="22"/>
          <w:szCs w:val="22"/>
        </w:rPr>
        <w:t xml:space="preserve"> well-being</w:t>
      </w:r>
      <w:r w:rsidR="001D424F" w:rsidRPr="001D424F">
        <w:rPr>
          <w:sz w:val="22"/>
          <w:szCs w:val="22"/>
        </w:rPr>
        <w:t xml:space="preserve"> has never been more visible.</w:t>
      </w:r>
    </w:p>
    <w:p w14:paraId="45255142" w14:textId="77777777" w:rsidR="00B3278D" w:rsidRDefault="00B3278D" w:rsidP="007626CB">
      <w:pPr>
        <w:ind w:left="90"/>
        <w:rPr>
          <w:sz w:val="22"/>
          <w:szCs w:val="22"/>
        </w:rPr>
      </w:pPr>
    </w:p>
    <w:p w14:paraId="5C59E15B" w14:textId="2C946B63" w:rsidR="003F391B" w:rsidRDefault="00404F32" w:rsidP="007626CB">
      <w:pPr>
        <w:ind w:left="90"/>
        <w:rPr>
          <w:sz w:val="22"/>
          <w:szCs w:val="22"/>
        </w:rPr>
      </w:pPr>
      <w:r>
        <w:rPr>
          <w:sz w:val="22"/>
          <w:szCs w:val="22"/>
        </w:rPr>
        <w:t>Growing evidence links</w:t>
      </w:r>
      <w:r w:rsidR="00EE0791" w:rsidRPr="00EE0791">
        <w:rPr>
          <w:sz w:val="22"/>
          <w:szCs w:val="22"/>
        </w:rPr>
        <w:t xml:space="preserve"> chronic workplace stress among nurses to burnout, turnover and workforce shortages, increasing demand for practical tools that help healthcare professionals build resilience.</w:t>
      </w:r>
    </w:p>
    <w:p w14:paraId="5F54554D" w14:textId="77777777" w:rsidR="00EE0791" w:rsidRDefault="00EE0791" w:rsidP="007626CB">
      <w:pPr>
        <w:ind w:left="90"/>
        <w:rPr>
          <w:sz w:val="22"/>
          <w:szCs w:val="22"/>
        </w:rPr>
      </w:pPr>
    </w:p>
    <w:p w14:paraId="463FC4DE" w14:textId="197BBB9E" w:rsidR="003F391B" w:rsidRDefault="003F391B" w:rsidP="003F391B">
      <w:pPr>
        <w:ind w:left="90"/>
        <w:rPr>
          <w:sz w:val="22"/>
          <w:szCs w:val="22"/>
        </w:rPr>
      </w:pPr>
      <w:r w:rsidRPr="003F391B">
        <w:rPr>
          <w:sz w:val="22"/>
          <w:szCs w:val="22"/>
        </w:rPr>
        <w:t xml:space="preserve">To help address that need, </w:t>
      </w:r>
      <w:hyperlink r:id="rId9" w:history="1">
        <w:r w:rsidRPr="00262EED">
          <w:rPr>
            <w:rStyle w:val="Hyperlink"/>
            <w:b/>
            <w:sz w:val="22"/>
            <w:szCs w:val="22"/>
          </w:rPr>
          <w:t>Remarkably Resilient, Inc</w:t>
        </w:r>
      </w:hyperlink>
      <w:r w:rsidRPr="003F391B">
        <w:rPr>
          <w:b/>
          <w:sz w:val="22"/>
          <w:szCs w:val="22"/>
        </w:rPr>
        <w:t>.</w:t>
      </w:r>
      <w:r w:rsidRPr="003F391B">
        <w:rPr>
          <w:sz w:val="22"/>
          <w:szCs w:val="22"/>
        </w:rPr>
        <w:t xml:space="preserve"> has launched a new </w:t>
      </w:r>
      <w:hyperlink r:id="rId10" w:history="1">
        <w:r w:rsidRPr="004A3545">
          <w:rPr>
            <w:rStyle w:val="Hyperlink"/>
            <w:sz w:val="22"/>
            <w:szCs w:val="22"/>
          </w:rPr>
          <w:t>online continuing education course</w:t>
        </w:r>
      </w:hyperlink>
      <w:r w:rsidRPr="003F391B">
        <w:rPr>
          <w:sz w:val="22"/>
          <w:szCs w:val="22"/>
        </w:rPr>
        <w:t xml:space="preserve"> that equips nurses with practical resilience-building skills while providing </w:t>
      </w:r>
      <w:r w:rsidRPr="003F391B">
        <w:rPr>
          <w:b/>
          <w:sz w:val="22"/>
          <w:szCs w:val="22"/>
        </w:rPr>
        <w:t>1.5 accredited nursing contact hours</w:t>
      </w:r>
      <w:r w:rsidRPr="003F391B">
        <w:rPr>
          <w:sz w:val="22"/>
          <w:szCs w:val="22"/>
        </w:rPr>
        <w:t xml:space="preserve">. The self-paced course is available nationwide through the organization's online Learning Management System and is approved by the VTL Center for Professional Development, an accredited approver by the American Nurses Credentialing Center's Commission on Accreditation. </w:t>
      </w:r>
    </w:p>
    <w:p w14:paraId="516D3606" w14:textId="77777777" w:rsidR="003F391B" w:rsidRPr="003F391B" w:rsidRDefault="003F391B" w:rsidP="003F391B">
      <w:pPr>
        <w:ind w:left="90"/>
        <w:rPr>
          <w:sz w:val="22"/>
          <w:szCs w:val="22"/>
        </w:rPr>
      </w:pPr>
    </w:p>
    <w:p w14:paraId="1770557D" w14:textId="1964E753" w:rsidR="003F391B" w:rsidRDefault="003F391B" w:rsidP="003F391B">
      <w:pPr>
        <w:ind w:left="90"/>
        <w:rPr>
          <w:sz w:val="22"/>
          <w:szCs w:val="22"/>
        </w:rPr>
      </w:pPr>
      <w:r w:rsidRPr="003F391B">
        <w:rPr>
          <w:sz w:val="22"/>
          <w:szCs w:val="22"/>
        </w:rPr>
        <w:t xml:space="preserve">Unlike many continuing education programs that focus primarily on improving patient care, </w:t>
      </w:r>
      <w:r w:rsidRPr="003F391B">
        <w:rPr>
          <w:b/>
          <w:sz w:val="22"/>
          <w:szCs w:val="22"/>
        </w:rPr>
        <w:t>R</w:t>
      </w:r>
      <w:r w:rsidR="003908BC">
        <w:rPr>
          <w:b/>
          <w:sz w:val="22"/>
          <w:szCs w:val="22"/>
        </w:rPr>
        <w:t>emarkably Resilient Together (RRT)</w:t>
      </w:r>
      <w:r w:rsidRPr="003F391B">
        <w:rPr>
          <w:b/>
          <w:sz w:val="22"/>
          <w:szCs w:val="22"/>
        </w:rPr>
        <w:t xml:space="preserve">: </w:t>
      </w:r>
      <w:hyperlink r:id="rId11" w:history="1">
        <w:r w:rsidRPr="000B2B88">
          <w:rPr>
            <w:rStyle w:val="Hyperlink"/>
            <w:b/>
            <w:sz w:val="22"/>
            <w:szCs w:val="22"/>
          </w:rPr>
          <w:t>Regulation and Self-Care for Nursing Professionals</w:t>
        </w:r>
      </w:hyperlink>
      <w:r w:rsidRPr="003F391B">
        <w:rPr>
          <w:sz w:val="22"/>
          <w:szCs w:val="22"/>
        </w:rPr>
        <w:t xml:space="preserve"> focuses on caring for the caregiver.</w:t>
      </w:r>
    </w:p>
    <w:p w14:paraId="5423CC3C" w14:textId="77777777" w:rsidR="003F391B" w:rsidRPr="003F391B" w:rsidRDefault="003F391B" w:rsidP="003F391B">
      <w:pPr>
        <w:ind w:left="90"/>
        <w:rPr>
          <w:sz w:val="22"/>
          <w:szCs w:val="22"/>
        </w:rPr>
      </w:pPr>
    </w:p>
    <w:p w14:paraId="4B8C51E9" w14:textId="78463926" w:rsidR="003F391B" w:rsidRDefault="00C7294A" w:rsidP="003F391B">
      <w:pPr>
        <w:ind w:left="90"/>
        <w:rPr>
          <w:sz w:val="22"/>
          <w:szCs w:val="22"/>
        </w:rPr>
      </w:pPr>
      <w:r>
        <w:rPr>
          <w:sz w:val="22"/>
          <w:szCs w:val="22"/>
        </w:rPr>
        <w:t>“</w:t>
      </w:r>
      <w:r w:rsidR="003F391B" w:rsidRPr="003F391B">
        <w:rPr>
          <w:sz w:val="22"/>
          <w:szCs w:val="22"/>
        </w:rPr>
        <w:t>Healthcare professionals spend their careers helping others navigate trauma, crisis and uncertainty,</w:t>
      </w:r>
      <w:r>
        <w:rPr>
          <w:sz w:val="22"/>
          <w:szCs w:val="22"/>
        </w:rPr>
        <w:t>”</w:t>
      </w:r>
      <w:r w:rsidR="003F391B" w:rsidRPr="003F391B">
        <w:rPr>
          <w:sz w:val="22"/>
          <w:szCs w:val="22"/>
        </w:rPr>
        <w:t xml:space="preserve"> said Kathleen Harnish McKune, CEO </w:t>
      </w:r>
      <w:r w:rsidR="00C0029C">
        <w:rPr>
          <w:sz w:val="22"/>
          <w:szCs w:val="22"/>
        </w:rPr>
        <w:t xml:space="preserve">and </w:t>
      </w:r>
      <w:r w:rsidR="00714365">
        <w:rPr>
          <w:sz w:val="22"/>
          <w:szCs w:val="22"/>
        </w:rPr>
        <w:t xml:space="preserve">Co-Founder </w:t>
      </w:r>
      <w:r w:rsidR="003F391B" w:rsidRPr="003F391B">
        <w:rPr>
          <w:sz w:val="22"/>
          <w:szCs w:val="22"/>
        </w:rPr>
        <w:t xml:space="preserve">of Remarkably Resilient. </w:t>
      </w:r>
      <w:r>
        <w:rPr>
          <w:sz w:val="22"/>
          <w:szCs w:val="22"/>
        </w:rPr>
        <w:t>“</w:t>
      </w:r>
      <w:r w:rsidR="003F391B" w:rsidRPr="003F391B">
        <w:rPr>
          <w:sz w:val="22"/>
          <w:szCs w:val="22"/>
        </w:rPr>
        <w:t>But too often, nurses receive little education on recognizing the effects of chronic stress within themselves. We created this course to help nurses strengthen their own resilience with practical skills they can use during a shift, after work and throughout their careers.</w:t>
      </w:r>
      <w:r w:rsidR="00E04492">
        <w:rPr>
          <w:sz w:val="22"/>
          <w:szCs w:val="22"/>
        </w:rPr>
        <w:t xml:space="preserve"> </w:t>
      </w:r>
      <w:r w:rsidR="001E6B3E" w:rsidRPr="001E6B3E">
        <w:rPr>
          <w:sz w:val="22"/>
          <w:szCs w:val="22"/>
        </w:rPr>
        <w:t>When caregivers are equipped to care for themselves, everyone benefits</w:t>
      </w:r>
      <w:r w:rsidR="003B6DE3">
        <w:rPr>
          <w:sz w:val="22"/>
          <w:szCs w:val="22"/>
        </w:rPr>
        <w:t xml:space="preserve"> – </w:t>
      </w:r>
      <w:r w:rsidR="001E6B3E" w:rsidRPr="001E6B3E">
        <w:rPr>
          <w:sz w:val="22"/>
          <w:szCs w:val="22"/>
        </w:rPr>
        <w:t>including the patients and families who rely on them</w:t>
      </w:r>
      <w:r w:rsidR="00607365">
        <w:rPr>
          <w:sz w:val="22"/>
          <w:szCs w:val="22"/>
        </w:rPr>
        <w:t>.</w:t>
      </w:r>
      <w:r w:rsidR="00255DDE">
        <w:rPr>
          <w:sz w:val="22"/>
          <w:szCs w:val="22"/>
        </w:rPr>
        <w:t>”</w:t>
      </w:r>
    </w:p>
    <w:p w14:paraId="68D4460A" w14:textId="77777777" w:rsidR="00255DDE" w:rsidRPr="003F391B" w:rsidRDefault="00255DDE" w:rsidP="003F391B">
      <w:pPr>
        <w:ind w:left="90"/>
        <w:rPr>
          <w:sz w:val="22"/>
          <w:szCs w:val="22"/>
        </w:rPr>
      </w:pPr>
    </w:p>
    <w:p w14:paraId="612F25A5" w14:textId="24045329" w:rsidR="003F391B" w:rsidRDefault="003F391B" w:rsidP="003F391B">
      <w:pPr>
        <w:ind w:left="90"/>
        <w:rPr>
          <w:sz w:val="22"/>
          <w:szCs w:val="22"/>
        </w:rPr>
      </w:pPr>
      <w:r w:rsidRPr="003F391B">
        <w:rPr>
          <w:sz w:val="22"/>
          <w:szCs w:val="22"/>
        </w:rPr>
        <w:t xml:space="preserve">The fully online, self-paced course includes four instructional </w:t>
      </w:r>
      <w:r w:rsidR="00C56C4E">
        <w:rPr>
          <w:sz w:val="22"/>
          <w:szCs w:val="22"/>
        </w:rPr>
        <w:t xml:space="preserve">video </w:t>
      </w:r>
      <w:r w:rsidRPr="003F391B">
        <w:rPr>
          <w:sz w:val="22"/>
          <w:szCs w:val="22"/>
        </w:rPr>
        <w:t>modules totaling approximately 90 minutes, downloadable resource</w:t>
      </w:r>
      <w:r w:rsidR="00C56C4E">
        <w:rPr>
          <w:sz w:val="22"/>
          <w:szCs w:val="22"/>
        </w:rPr>
        <w:t xml:space="preserve"> guides</w:t>
      </w:r>
      <w:r w:rsidRPr="003F391B">
        <w:rPr>
          <w:sz w:val="22"/>
          <w:szCs w:val="22"/>
        </w:rPr>
        <w:t xml:space="preserve"> and practical techniques grounded in the neuroscience of trauma, emotional regulation and self-care. Participants have 30 days after enrollment</w:t>
      </w:r>
      <w:r w:rsidR="00C56C4E">
        <w:rPr>
          <w:sz w:val="22"/>
          <w:szCs w:val="22"/>
        </w:rPr>
        <w:t xml:space="preserve"> </w:t>
      </w:r>
      <w:r w:rsidR="00C56C4E" w:rsidRPr="003F391B">
        <w:rPr>
          <w:sz w:val="22"/>
          <w:szCs w:val="22"/>
        </w:rPr>
        <w:t>to complete the course</w:t>
      </w:r>
      <w:r w:rsidR="00265735">
        <w:rPr>
          <w:sz w:val="22"/>
          <w:szCs w:val="22"/>
        </w:rPr>
        <w:t xml:space="preserve"> at their own pace</w:t>
      </w:r>
      <w:r w:rsidRPr="003F391B">
        <w:rPr>
          <w:sz w:val="22"/>
          <w:szCs w:val="22"/>
        </w:rPr>
        <w:t xml:space="preserve">. </w:t>
      </w:r>
    </w:p>
    <w:p w14:paraId="5C3BE611" w14:textId="77777777" w:rsidR="005F651A" w:rsidRDefault="005F651A" w:rsidP="003F391B">
      <w:pPr>
        <w:ind w:left="90"/>
        <w:rPr>
          <w:sz w:val="22"/>
          <w:szCs w:val="22"/>
        </w:rPr>
      </w:pPr>
    </w:p>
    <w:p w14:paraId="3760132B" w14:textId="1877E3EA" w:rsidR="007874D8" w:rsidRDefault="00F1771C" w:rsidP="003F391B">
      <w:pPr>
        <w:ind w:left="90"/>
        <w:rPr>
          <w:sz w:val="22"/>
          <w:szCs w:val="22"/>
        </w:rPr>
      </w:pPr>
      <w:r w:rsidRPr="00F1771C">
        <w:rPr>
          <w:sz w:val="22"/>
          <w:szCs w:val="22"/>
        </w:rPr>
        <w:t>Through four engaging video modules, participants hear directly from RRT co-founders Kathleen Harnish McKune and Karen Dickson alongside a panel of professionals, creating a practical blend of neuroscience, lived experience and professional expertise. The course translates the science of trauma and healing into evidence-</w:t>
      </w:r>
      <w:r w:rsidRPr="00F1771C">
        <w:rPr>
          <w:sz w:val="22"/>
          <w:szCs w:val="22"/>
        </w:rPr>
        <w:lastRenderedPageBreak/>
        <w:t>informed emotional regulation and self-care strategies that nurses can apply immediately to strengthen their own well-being while enhancing their ability to care for others.</w:t>
      </w:r>
    </w:p>
    <w:p w14:paraId="49EE9295" w14:textId="77777777" w:rsidR="00F1771C" w:rsidRPr="003F391B" w:rsidRDefault="00F1771C" w:rsidP="003F391B">
      <w:pPr>
        <w:ind w:left="90"/>
        <w:rPr>
          <w:sz w:val="22"/>
          <w:szCs w:val="22"/>
        </w:rPr>
      </w:pPr>
    </w:p>
    <w:p w14:paraId="43799882" w14:textId="4059D830" w:rsidR="003F391B" w:rsidRDefault="003F391B" w:rsidP="003F391B">
      <w:pPr>
        <w:ind w:left="90"/>
        <w:rPr>
          <w:sz w:val="22"/>
          <w:szCs w:val="22"/>
        </w:rPr>
      </w:pPr>
      <w:r w:rsidRPr="003F391B">
        <w:rPr>
          <w:sz w:val="22"/>
          <w:szCs w:val="22"/>
        </w:rPr>
        <w:t>"As the Nurse Planner for the Remarkably Resilient Together nursing accreditation process, I reviewed peer-reviewed nursing literature that reinforced the importance of emotional regulation and self-care in healthcare systems,</w:t>
      </w:r>
      <w:r w:rsidR="00ED05B7">
        <w:rPr>
          <w:sz w:val="22"/>
          <w:szCs w:val="22"/>
        </w:rPr>
        <w:t>”</w:t>
      </w:r>
      <w:r w:rsidRPr="003F391B">
        <w:rPr>
          <w:sz w:val="22"/>
          <w:szCs w:val="22"/>
        </w:rPr>
        <w:t xml:space="preserve"> said Graceann Sandri, APRN. </w:t>
      </w:r>
      <w:r w:rsidR="00ED05B7">
        <w:rPr>
          <w:sz w:val="22"/>
          <w:szCs w:val="22"/>
        </w:rPr>
        <w:t>“</w:t>
      </w:r>
      <w:r w:rsidRPr="003F391B">
        <w:rPr>
          <w:sz w:val="22"/>
          <w:szCs w:val="22"/>
        </w:rPr>
        <w:t>With the relentless demands, burnout, secondary trauma and compassion fatigue that are often present in our profession, learning the why and how of regulation and self-care are important human skills that help create a calmer, more engaging environment in which employees and patients alike can thrive.</w:t>
      </w:r>
      <w:r w:rsidR="007874D8">
        <w:rPr>
          <w:sz w:val="22"/>
          <w:szCs w:val="22"/>
        </w:rPr>
        <w:t>”</w:t>
      </w:r>
    </w:p>
    <w:p w14:paraId="277BDF65" w14:textId="77777777" w:rsidR="007874D8" w:rsidRPr="003F391B" w:rsidRDefault="007874D8" w:rsidP="003F391B">
      <w:pPr>
        <w:ind w:left="90"/>
        <w:rPr>
          <w:sz w:val="22"/>
          <w:szCs w:val="22"/>
        </w:rPr>
      </w:pPr>
    </w:p>
    <w:p w14:paraId="2ADC92FD" w14:textId="65CAC265" w:rsidR="003F391B" w:rsidRDefault="003F391B" w:rsidP="003F391B">
      <w:pPr>
        <w:ind w:left="90"/>
        <w:rPr>
          <w:sz w:val="22"/>
          <w:szCs w:val="22"/>
        </w:rPr>
      </w:pPr>
      <w:r w:rsidRPr="003F391B">
        <w:rPr>
          <w:sz w:val="22"/>
          <w:szCs w:val="22"/>
        </w:rPr>
        <w:t xml:space="preserve">Registered nurse Angie Berrett, RN, host of the </w:t>
      </w:r>
      <w:hyperlink r:id="rId12" w:history="1">
        <w:r w:rsidRPr="00DD5CED">
          <w:rPr>
            <w:rStyle w:val="Hyperlink"/>
            <w:i/>
            <w:iCs/>
            <w:sz w:val="22"/>
            <w:szCs w:val="22"/>
          </w:rPr>
          <w:t>Healing Doesn't Have to Be Heavy</w:t>
        </w:r>
      </w:hyperlink>
      <w:r w:rsidRPr="003F391B">
        <w:rPr>
          <w:sz w:val="22"/>
          <w:szCs w:val="22"/>
        </w:rPr>
        <w:t xml:space="preserve"> podcast, said the training addresses an important gap in continuing education.</w:t>
      </w:r>
    </w:p>
    <w:p w14:paraId="6BD8ECC8" w14:textId="77777777" w:rsidR="007874D8" w:rsidRPr="003F391B" w:rsidRDefault="007874D8" w:rsidP="003F391B">
      <w:pPr>
        <w:ind w:left="90"/>
        <w:rPr>
          <w:sz w:val="22"/>
          <w:szCs w:val="22"/>
        </w:rPr>
      </w:pPr>
    </w:p>
    <w:p w14:paraId="3CD41FE9" w14:textId="49849FEA" w:rsidR="007874D8" w:rsidRPr="00535326" w:rsidRDefault="002903EB" w:rsidP="007874D8">
      <w:pPr>
        <w:ind w:left="90"/>
        <w:rPr>
          <w:sz w:val="22"/>
          <w:szCs w:val="22"/>
        </w:rPr>
      </w:pPr>
      <w:r w:rsidRPr="00535326">
        <w:rPr>
          <w:sz w:val="22"/>
          <w:szCs w:val="22"/>
        </w:rPr>
        <w:t>“</w:t>
      </w:r>
      <w:r w:rsidR="003F391B" w:rsidRPr="00535326">
        <w:rPr>
          <w:sz w:val="22"/>
          <w:szCs w:val="22"/>
        </w:rPr>
        <w:t>As a registered nurse of 23 years, this training stood out to me because it puts the focus on the nurse, not on how to be a better caregiver for patients. If you're a nurse who has ever felt like your own well</w:t>
      </w:r>
      <w:r w:rsidR="009E2AE2">
        <w:rPr>
          <w:sz w:val="22"/>
          <w:szCs w:val="22"/>
        </w:rPr>
        <w:t>-</w:t>
      </w:r>
      <w:r w:rsidR="003F391B" w:rsidRPr="00535326">
        <w:rPr>
          <w:sz w:val="22"/>
          <w:szCs w:val="22"/>
        </w:rPr>
        <w:t>being comes last, this training sees you.</w:t>
      </w:r>
      <w:r w:rsidR="008673FC" w:rsidRPr="00535326">
        <w:rPr>
          <w:sz w:val="22"/>
          <w:szCs w:val="22"/>
        </w:rPr>
        <w:t>”</w:t>
      </w:r>
    </w:p>
    <w:p w14:paraId="162391AB" w14:textId="77777777" w:rsidR="0092151B" w:rsidRDefault="0092151B" w:rsidP="007874D8">
      <w:pPr>
        <w:ind w:left="90"/>
        <w:rPr>
          <w:sz w:val="22"/>
          <w:szCs w:val="22"/>
        </w:rPr>
      </w:pPr>
    </w:p>
    <w:p w14:paraId="207C6436" w14:textId="77777777" w:rsidR="002903EB" w:rsidRPr="002903EB" w:rsidRDefault="002903EB" w:rsidP="002903EB">
      <w:pPr>
        <w:ind w:left="90"/>
        <w:rPr>
          <w:bCs w:val="0"/>
          <w:sz w:val="22"/>
          <w:szCs w:val="22"/>
        </w:rPr>
      </w:pPr>
      <w:r w:rsidRPr="002903EB">
        <w:rPr>
          <w:bCs w:val="0"/>
          <w:sz w:val="22"/>
          <w:szCs w:val="22"/>
        </w:rPr>
        <w:t>Hospice nurse Tanya S. Wilburn, RN, said the training acknowledges the emotional burden many nurses quietly carry throughout their careers.</w:t>
      </w:r>
    </w:p>
    <w:p w14:paraId="36C732C3" w14:textId="77777777" w:rsidR="002903EB" w:rsidRPr="002903EB" w:rsidRDefault="002903EB" w:rsidP="002903EB">
      <w:pPr>
        <w:ind w:left="90"/>
        <w:rPr>
          <w:sz w:val="22"/>
          <w:szCs w:val="22"/>
        </w:rPr>
      </w:pPr>
    </w:p>
    <w:p w14:paraId="5F1D2B3B" w14:textId="529675F4" w:rsidR="002903EB" w:rsidRPr="00535326" w:rsidRDefault="00535326" w:rsidP="002903EB">
      <w:pPr>
        <w:ind w:left="90"/>
        <w:rPr>
          <w:sz w:val="22"/>
          <w:szCs w:val="22"/>
        </w:rPr>
      </w:pPr>
      <w:r>
        <w:rPr>
          <w:sz w:val="22"/>
          <w:szCs w:val="22"/>
        </w:rPr>
        <w:t>“</w:t>
      </w:r>
      <w:r w:rsidR="002903EB" w:rsidRPr="00535326">
        <w:rPr>
          <w:sz w:val="22"/>
          <w:szCs w:val="22"/>
        </w:rPr>
        <w:t xml:space="preserve">As a hospice nurse, I witness grief and loss every day. While it is an honor to care for patients and families at the end of life, the emotional impact of this work can accumulate over time and lead to compassion fatigue. I felt seen not only as a nurse, but as a human being. </w:t>
      </w:r>
      <w:r w:rsidR="009514BC" w:rsidRPr="009514BC">
        <w:rPr>
          <w:sz w:val="22"/>
          <w:szCs w:val="22"/>
        </w:rPr>
        <w:t>The tools provided will help me continue doing this meaningful work without losing myself in the process</w:t>
      </w:r>
      <w:r w:rsidR="002903EB" w:rsidRPr="00535326">
        <w:rPr>
          <w:sz w:val="22"/>
          <w:szCs w:val="22"/>
        </w:rPr>
        <w:t>.</w:t>
      </w:r>
      <w:r>
        <w:rPr>
          <w:sz w:val="22"/>
          <w:szCs w:val="22"/>
        </w:rPr>
        <w:t>”</w:t>
      </w:r>
    </w:p>
    <w:p w14:paraId="1311BD87" w14:textId="77777777" w:rsidR="008673FC" w:rsidRPr="003F391B" w:rsidRDefault="008673FC" w:rsidP="007874D8">
      <w:pPr>
        <w:ind w:left="90"/>
        <w:rPr>
          <w:sz w:val="22"/>
          <w:szCs w:val="22"/>
        </w:rPr>
      </w:pPr>
    </w:p>
    <w:p w14:paraId="6D8E8995" w14:textId="13BC5C35" w:rsidR="003F391B" w:rsidRDefault="003F391B" w:rsidP="003F391B">
      <w:pPr>
        <w:ind w:left="90"/>
        <w:rPr>
          <w:sz w:val="22"/>
          <w:szCs w:val="22"/>
        </w:rPr>
      </w:pPr>
      <w:r w:rsidRPr="003F391B">
        <w:rPr>
          <w:sz w:val="22"/>
          <w:szCs w:val="22"/>
        </w:rPr>
        <w:t xml:space="preserve">The course is available to nurses nationwide for </w:t>
      </w:r>
      <w:r w:rsidRPr="003F391B">
        <w:rPr>
          <w:b/>
          <w:sz w:val="22"/>
          <w:szCs w:val="22"/>
        </w:rPr>
        <w:t>$50 per participant</w:t>
      </w:r>
      <w:r w:rsidRPr="003F391B">
        <w:rPr>
          <w:sz w:val="22"/>
          <w:szCs w:val="22"/>
        </w:rPr>
        <w:t xml:space="preserve">, with discounted pricing </w:t>
      </w:r>
      <w:r w:rsidR="00153DF6">
        <w:rPr>
          <w:sz w:val="22"/>
          <w:szCs w:val="22"/>
        </w:rPr>
        <w:t xml:space="preserve">of $45 </w:t>
      </w:r>
      <w:r w:rsidR="004F5324">
        <w:rPr>
          <w:sz w:val="22"/>
          <w:szCs w:val="22"/>
        </w:rPr>
        <w:t xml:space="preserve">per participant </w:t>
      </w:r>
      <w:r w:rsidRPr="003F391B">
        <w:rPr>
          <w:sz w:val="22"/>
          <w:szCs w:val="22"/>
        </w:rPr>
        <w:t xml:space="preserve">available for organizations purchasing 100 or more seats. Healthcare systems and organizations may also license the training for their nursing teams. </w:t>
      </w:r>
    </w:p>
    <w:p w14:paraId="6DFBC855" w14:textId="77777777" w:rsidR="00474CBA" w:rsidRDefault="00474CBA" w:rsidP="003F391B">
      <w:pPr>
        <w:ind w:left="90"/>
        <w:rPr>
          <w:sz w:val="22"/>
          <w:szCs w:val="22"/>
        </w:rPr>
      </w:pPr>
    </w:p>
    <w:p w14:paraId="2BE2DD8A" w14:textId="77777777" w:rsidR="00474CBA" w:rsidRPr="00474CBA" w:rsidRDefault="00474CBA" w:rsidP="00474CBA">
      <w:pPr>
        <w:ind w:left="90"/>
        <w:rPr>
          <w:bCs w:val="0"/>
          <w:sz w:val="22"/>
          <w:szCs w:val="22"/>
        </w:rPr>
      </w:pPr>
      <w:r w:rsidRPr="00474CBA">
        <w:rPr>
          <w:bCs w:val="0"/>
          <w:sz w:val="22"/>
          <w:szCs w:val="22"/>
        </w:rPr>
        <w:t>As healthcare organizations continue seeking evidence-informed approaches to improve employee well-being, retention and patient care, the course offers a practical resource that supports both caregivers and the people they serve.</w:t>
      </w:r>
    </w:p>
    <w:p w14:paraId="7111F642" w14:textId="77777777" w:rsidR="008673FC" w:rsidRPr="003F391B" w:rsidRDefault="008673FC" w:rsidP="00474CBA">
      <w:pPr>
        <w:rPr>
          <w:sz w:val="22"/>
          <w:szCs w:val="22"/>
        </w:rPr>
      </w:pPr>
    </w:p>
    <w:p w14:paraId="104104F4" w14:textId="77777777" w:rsidR="003F391B" w:rsidRDefault="003F391B" w:rsidP="003F391B">
      <w:pPr>
        <w:ind w:left="90"/>
        <w:rPr>
          <w:sz w:val="22"/>
          <w:szCs w:val="22"/>
        </w:rPr>
      </w:pPr>
      <w:r w:rsidRPr="003F391B">
        <w:rPr>
          <w:sz w:val="22"/>
          <w:szCs w:val="22"/>
        </w:rPr>
        <w:t xml:space="preserve">In addition to the nursing-specific course, Remarkably Resilient also offers online Regulation and Self-Care workshops for all audiences, guided reflective journals and additional resilience resources. English-language workshops are available now, with Spanish-language versions planned for September 2026. </w:t>
      </w:r>
    </w:p>
    <w:p w14:paraId="68F812DB" w14:textId="77777777" w:rsidR="008673FC" w:rsidRPr="003F391B" w:rsidRDefault="008673FC" w:rsidP="003F391B">
      <w:pPr>
        <w:ind w:left="90"/>
        <w:rPr>
          <w:sz w:val="22"/>
          <w:szCs w:val="22"/>
        </w:rPr>
      </w:pPr>
    </w:p>
    <w:p w14:paraId="2967C6CE" w14:textId="4006F112" w:rsidR="003F391B" w:rsidRPr="008673FC" w:rsidRDefault="003F391B" w:rsidP="003F391B">
      <w:pPr>
        <w:ind w:left="90"/>
        <w:rPr>
          <w:bCs w:val="0"/>
          <w:sz w:val="22"/>
          <w:szCs w:val="22"/>
        </w:rPr>
      </w:pPr>
      <w:r w:rsidRPr="003F391B">
        <w:rPr>
          <w:sz w:val="22"/>
          <w:szCs w:val="22"/>
        </w:rPr>
        <w:t>To learn more or enroll</w:t>
      </w:r>
      <w:r w:rsidR="00782EBF">
        <w:rPr>
          <w:sz w:val="22"/>
          <w:szCs w:val="22"/>
        </w:rPr>
        <w:t xml:space="preserve"> in </w:t>
      </w:r>
      <w:r w:rsidR="00782EBF" w:rsidRPr="00782EBF">
        <w:rPr>
          <w:sz w:val="22"/>
          <w:szCs w:val="22"/>
        </w:rPr>
        <w:t>the course</w:t>
      </w:r>
      <w:r w:rsidRPr="003F391B">
        <w:rPr>
          <w:sz w:val="22"/>
          <w:szCs w:val="22"/>
        </w:rPr>
        <w:t>, visit</w:t>
      </w:r>
      <w:r w:rsidR="00A40428">
        <w:rPr>
          <w:sz w:val="22"/>
          <w:szCs w:val="22"/>
        </w:rPr>
        <w:t xml:space="preserve"> the</w:t>
      </w:r>
      <w:r w:rsidRPr="003F391B">
        <w:rPr>
          <w:sz w:val="22"/>
          <w:szCs w:val="22"/>
        </w:rPr>
        <w:t xml:space="preserve"> </w:t>
      </w:r>
      <w:hyperlink r:id="rId13" w:history="1">
        <w:r w:rsidR="00C108AE" w:rsidRPr="00C108AE">
          <w:rPr>
            <w:rStyle w:val="Hyperlink"/>
            <w:sz w:val="22"/>
            <w:szCs w:val="22"/>
          </w:rPr>
          <w:t>RRT: Regulation and Self-Care for Nursing Professionals course page</w:t>
        </w:r>
      </w:hyperlink>
      <w:r w:rsidR="00C108AE" w:rsidRPr="00C108AE">
        <w:rPr>
          <w:sz w:val="22"/>
          <w:szCs w:val="22"/>
        </w:rPr>
        <w:t>.</w:t>
      </w:r>
      <w:r w:rsidR="00886F75">
        <w:rPr>
          <w:sz w:val="22"/>
          <w:szCs w:val="22"/>
        </w:rPr>
        <w:t xml:space="preserve"> To </w:t>
      </w:r>
      <w:r w:rsidR="00886F75" w:rsidRPr="00782EBF">
        <w:rPr>
          <w:sz w:val="22"/>
          <w:szCs w:val="22"/>
        </w:rPr>
        <w:t>explore organization-wide licensing opportunities</w:t>
      </w:r>
      <w:r w:rsidR="00886F75">
        <w:rPr>
          <w:sz w:val="22"/>
          <w:szCs w:val="22"/>
        </w:rPr>
        <w:t xml:space="preserve">, please call </w:t>
      </w:r>
      <w:r w:rsidR="00DB6388" w:rsidRPr="00DB6388">
        <w:rPr>
          <w:sz w:val="22"/>
          <w:szCs w:val="22"/>
        </w:rPr>
        <w:t>913-706-8797</w:t>
      </w:r>
      <w:r w:rsidR="00886F75" w:rsidRPr="00DB6388">
        <w:rPr>
          <w:sz w:val="22"/>
          <w:szCs w:val="22"/>
        </w:rPr>
        <w:t>.</w:t>
      </w:r>
    </w:p>
    <w:p w14:paraId="43AA21DA" w14:textId="77777777" w:rsidR="007626CB" w:rsidRDefault="007626CB" w:rsidP="00435497">
      <w:pPr>
        <w:rPr>
          <w:sz w:val="22"/>
          <w:szCs w:val="22"/>
        </w:rPr>
      </w:pPr>
    </w:p>
    <w:p w14:paraId="70E18554" w14:textId="77777777" w:rsidR="007626CB" w:rsidRPr="00A53C3C" w:rsidRDefault="007626CB" w:rsidP="007626CB">
      <w:pPr>
        <w:ind w:left="90"/>
        <w:rPr>
          <w:b/>
          <w:sz w:val="22"/>
          <w:szCs w:val="22"/>
        </w:rPr>
      </w:pPr>
      <w:r w:rsidRPr="00A53C3C">
        <w:rPr>
          <w:b/>
          <w:sz w:val="22"/>
          <w:szCs w:val="22"/>
        </w:rPr>
        <w:t>About Remarkably Resilient, Inc.</w:t>
      </w:r>
    </w:p>
    <w:p w14:paraId="33A8170B" w14:textId="3D2C08AE" w:rsidR="00AC4A45" w:rsidRDefault="007626CB" w:rsidP="00AC4A45">
      <w:pPr>
        <w:ind w:left="90"/>
      </w:pPr>
      <w:r w:rsidRPr="00A53C3C">
        <w:rPr>
          <w:sz w:val="22"/>
          <w:szCs w:val="22"/>
        </w:rPr>
        <w:t xml:space="preserve">Founded in 2024, </w:t>
      </w:r>
      <w:hyperlink r:id="rId14" w:history="1">
        <w:r w:rsidRPr="00F178A5">
          <w:rPr>
            <w:rStyle w:val="Hyperlink"/>
            <w:b/>
            <w:sz w:val="22"/>
            <w:szCs w:val="22"/>
          </w:rPr>
          <w:t>Remarkably Resilient, Inc</w:t>
        </w:r>
      </w:hyperlink>
      <w:r w:rsidRPr="00A53C3C">
        <w:rPr>
          <w:b/>
          <w:sz w:val="22"/>
          <w:szCs w:val="22"/>
        </w:rPr>
        <w:t>.</w:t>
      </w:r>
      <w:r w:rsidRPr="00A53C3C">
        <w:rPr>
          <w:sz w:val="22"/>
          <w:szCs w:val="22"/>
        </w:rPr>
        <w:t xml:space="preserve"> is a 501(c)(3) nonprofit dedicated to empowering people to live happier, healthier lives by understanding the impacts of trauma and stress and practicing resilience-building skills. </w:t>
      </w:r>
      <w:r w:rsidR="00EB6C9E" w:rsidRPr="00EB6C9E">
        <w:rPr>
          <w:sz w:val="22"/>
          <w:szCs w:val="22"/>
        </w:rPr>
        <w:t xml:space="preserve">Co-founded by sisters Kathleen Harnish McKune and Karen Dickson, the organization combines the neuroscience of trauma with the founders' lived experiences to create practical, evidence-informed resilience education for individuals, healthcare professionals and organizations. Their work was inspired by their 2019 book, </w:t>
      </w:r>
      <w:hyperlink r:id="rId15" w:history="1">
        <w:r w:rsidR="00435497" w:rsidRPr="00435497">
          <w:rPr>
            <w:rStyle w:val="Hyperlink"/>
            <w:i/>
            <w:iCs/>
            <w:sz w:val="22"/>
            <w:szCs w:val="22"/>
          </w:rPr>
          <w:t>Remarkably Resilient: Community Matters</w:t>
        </w:r>
      </w:hyperlink>
      <w:r w:rsidR="00EB6C9E" w:rsidRPr="00EB6C9E">
        <w:rPr>
          <w:sz w:val="22"/>
          <w:szCs w:val="22"/>
        </w:rPr>
        <w:t>.</w:t>
      </w:r>
      <w:r w:rsidR="00173A72">
        <w:rPr>
          <w:sz w:val="22"/>
          <w:szCs w:val="22"/>
        </w:rPr>
        <w:t xml:space="preserve"> </w:t>
      </w:r>
      <w:r w:rsidR="00535D7D">
        <w:rPr>
          <w:sz w:val="22"/>
          <w:szCs w:val="22"/>
        </w:rPr>
        <w:t>Through i</w:t>
      </w:r>
      <w:r>
        <w:rPr>
          <w:sz w:val="22"/>
          <w:szCs w:val="22"/>
        </w:rPr>
        <w:t>ts</w:t>
      </w:r>
      <w:r w:rsidRPr="00A53C3C">
        <w:rPr>
          <w:sz w:val="22"/>
          <w:szCs w:val="22"/>
        </w:rPr>
        <w:t xml:space="preserve"> signature program, </w:t>
      </w:r>
      <w:hyperlink r:id="rId16" w:history="1">
        <w:r w:rsidRPr="00F662E5">
          <w:rPr>
            <w:rStyle w:val="Hyperlink"/>
            <w:b/>
            <w:sz w:val="22"/>
            <w:szCs w:val="22"/>
          </w:rPr>
          <w:t>Remarkably Resilient Together</w:t>
        </w:r>
      </w:hyperlink>
      <w:r w:rsidRPr="00A53C3C">
        <w:rPr>
          <w:sz w:val="22"/>
          <w:szCs w:val="22"/>
        </w:rPr>
        <w:t xml:space="preserve">, </w:t>
      </w:r>
      <w:r w:rsidR="00EE0709">
        <w:rPr>
          <w:sz w:val="22"/>
          <w:szCs w:val="22"/>
        </w:rPr>
        <w:t>the organization provides</w:t>
      </w:r>
      <w:r w:rsidRPr="00A53C3C">
        <w:rPr>
          <w:sz w:val="22"/>
          <w:szCs w:val="22"/>
        </w:rPr>
        <w:t xml:space="preserve"> practical</w:t>
      </w:r>
      <w:r w:rsidR="004210B4">
        <w:rPr>
          <w:sz w:val="22"/>
          <w:szCs w:val="22"/>
        </w:rPr>
        <w:t xml:space="preserve">, evidence-informed </w:t>
      </w:r>
      <w:r w:rsidRPr="00A53C3C">
        <w:rPr>
          <w:sz w:val="22"/>
          <w:szCs w:val="22"/>
        </w:rPr>
        <w:t>tools to regulate emotions, reduce stress and build connection</w:t>
      </w:r>
      <w:r w:rsidR="008020C2">
        <w:rPr>
          <w:sz w:val="22"/>
          <w:szCs w:val="22"/>
        </w:rPr>
        <w:t>s</w:t>
      </w:r>
      <w:r w:rsidRPr="00A53C3C">
        <w:rPr>
          <w:sz w:val="22"/>
          <w:szCs w:val="22"/>
        </w:rPr>
        <w:t>.</w:t>
      </w:r>
      <w:r>
        <w:rPr>
          <w:sz w:val="22"/>
          <w:szCs w:val="22"/>
        </w:rPr>
        <w:t xml:space="preserve"> </w:t>
      </w:r>
      <w:r w:rsidR="00AC4A45">
        <w:rPr>
          <w:sz w:val="22"/>
          <w:szCs w:val="22"/>
        </w:rPr>
        <w:t>T</w:t>
      </w:r>
      <w:r w:rsidR="00AC4A45" w:rsidRPr="004D7B38">
        <w:rPr>
          <w:sz w:val="22"/>
          <w:szCs w:val="22"/>
        </w:rPr>
        <w:t xml:space="preserve">o </w:t>
      </w:r>
      <w:r w:rsidR="00AC4A45">
        <w:rPr>
          <w:sz w:val="22"/>
          <w:szCs w:val="22"/>
        </w:rPr>
        <w:t>learn more, access tools or support the mission, vi</w:t>
      </w:r>
      <w:r w:rsidR="00AC4A45" w:rsidRPr="004D7B38">
        <w:rPr>
          <w:sz w:val="22"/>
          <w:szCs w:val="22"/>
        </w:rPr>
        <w:t xml:space="preserve">sit </w:t>
      </w:r>
      <w:hyperlink r:id="rId17" w:history="1">
        <w:r w:rsidR="00AC4A45" w:rsidRPr="004D7B38">
          <w:rPr>
            <w:rStyle w:val="Hyperlink"/>
            <w:sz w:val="22"/>
            <w:szCs w:val="22"/>
          </w:rPr>
          <w:t>www.remarkably-resilient.com</w:t>
        </w:r>
      </w:hyperlink>
    </w:p>
    <w:p w14:paraId="16C4DF41" w14:textId="5288CFF8" w:rsidR="007626CB" w:rsidRDefault="007626CB" w:rsidP="007626CB">
      <w:pPr>
        <w:ind w:left="90"/>
      </w:pPr>
    </w:p>
    <w:p w14:paraId="19B57E48" w14:textId="77777777" w:rsidR="007626CB" w:rsidRDefault="007626CB" w:rsidP="007626CB">
      <w:pPr>
        <w:ind w:left="90"/>
      </w:pPr>
    </w:p>
    <w:p w14:paraId="31100547" w14:textId="7BD247A8" w:rsidR="00CA3FA8" w:rsidRPr="006C3016" w:rsidRDefault="007626CB" w:rsidP="00531D42">
      <w:pPr>
        <w:ind w:left="90"/>
        <w:jc w:val="center"/>
        <w:rPr>
          <w:sz w:val="22"/>
          <w:szCs w:val="22"/>
        </w:rPr>
      </w:pPr>
      <w:r>
        <w:t>###</w:t>
      </w:r>
    </w:p>
    <w:sectPr w:rsidR="00CA3FA8" w:rsidRPr="006C3016" w:rsidSect="00B16AA6">
      <w:footerReference w:type="default" r:id="rId18"/>
      <w:pgSz w:w="12240" w:h="15840"/>
      <w:pgMar w:top="576" w:right="1170" w:bottom="720" w:left="1008"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05F5" w14:textId="77777777" w:rsidR="00B44EA7" w:rsidRDefault="00B44EA7" w:rsidP="00EB70C7">
      <w:r>
        <w:separator/>
      </w:r>
    </w:p>
  </w:endnote>
  <w:endnote w:type="continuationSeparator" w:id="0">
    <w:p w14:paraId="50FBAB37" w14:textId="77777777" w:rsidR="00B44EA7" w:rsidRDefault="00B44EA7" w:rsidP="00EB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23487428"/>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2ED9CB60" w14:textId="3F8BDB1E" w:rsidR="00F65946" w:rsidRPr="00F65946" w:rsidRDefault="00F65946">
            <w:pPr>
              <w:pStyle w:val="Footer"/>
              <w:jc w:val="right"/>
              <w:rPr>
                <w:sz w:val="20"/>
                <w:szCs w:val="20"/>
              </w:rPr>
            </w:pPr>
            <w:r w:rsidRPr="00F65946">
              <w:rPr>
                <w:sz w:val="20"/>
                <w:szCs w:val="20"/>
              </w:rPr>
              <w:t xml:space="preserve">Page </w:t>
            </w:r>
            <w:r w:rsidRPr="00F65946">
              <w:rPr>
                <w:b/>
                <w:bCs w:val="0"/>
                <w:sz w:val="20"/>
                <w:szCs w:val="20"/>
              </w:rPr>
              <w:fldChar w:fldCharType="begin"/>
            </w:r>
            <w:r w:rsidRPr="00F65946">
              <w:rPr>
                <w:b/>
                <w:sz w:val="20"/>
                <w:szCs w:val="20"/>
              </w:rPr>
              <w:instrText xml:space="preserve"> PAGE </w:instrText>
            </w:r>
            <w:r w:rsidRPr="00F65946">
              <w:rPr>
                <w:b/>
                <w:bCs w:val="0"/>
                <w:sz w:val="20"/>
                <w:szCs w:val="20"/>
              </w:rPr>
              <w:fldChar w:fldCharType="separate"/>
            </w:r>
            <w:r w:rsidRPr="00F65946">
              <w:rPr>
                <w:b/>
                <w:noProof/>
                <w:sz w:val="20"/>
                <w:szCs w:val="20"/>
              </w:rPr>
              <w:t>2</w:t>
            </w:r>
            <w:r w:rsidRPr="00F65946">
              <w:rPr>
                <w:b/>
                <w:bCs w:val="0"/>
                <w:sz w:val="20"/>
                <w:szCs w:val="20"/>
              </w:rPr>
              <w:fldChar w:fldCharType="end"/>
            </w:r>
            <w:r w:rsidRPr="00F65946">
              <w:rPr>
                <w:sz w:val="20"/>
                <w:szCs w:val="20"/>
              </w:rPr>
              <w:t xml:space="preserve"> of </w:t>
            </w:r>
            <w:r w:rsidRPr="00F65946">
              <w:rPr>
                <w:b/>
                <w:bCs w:val="0"/>
                <w:sz w:val="20"/>
                <w:szCs w:val="20"/>
              </w:rPr>
              <w:fldChar w:fldCharType="begin"/>
            </w:r>
            <w:r w:rsidRPr="00F65946">
              <w:rPr>
                <w:b/>
                <w:sz w:val="20"/>
                <w:szCs w:val="20"/>
              </w:rPr>
              <w:instrText xml:space="preserve"> NUMPAGES  </w:instrText>
            </w:r>
            <w:r w:rsidRPr="00F65946">
              <w:rPr>
                <w:b/>
                <w:bCs w:val="0"/>
                <w:sz w:val="20"/>
                <w:szCs w:val="20"/>
              </w:rPr>
              <w:fldChar w:fldCharType="separate"/>
            </w:r>
            <w:r w:rsidRPr="00F65946">
              <w:rPr>
                <w:b/>
                <w:noProof/>
                <w:sz w:val="20"/>
                <w:szCs w:val="20"/>
              </w:rPr>
              <w:t>2</w:t>
            </w:r>
            <w:r w:rsidRPr="00F65946">
              <w:rPr>
                <w:b/>
                <w:bCs w:val="0"/>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68C5B" w14:textId="77777777" w:rsidR="00B44EA7" w:rsidRDefault="00B44EA7" w:rsidP="00EB70C7">
      <w:r>
        <w:separator/>
      </w:r>
    </w:p>
  </w:footnote>
  <w:footnote w:type="continuationSeparator" w:id="0">
    <w:p w14:paraId="4C46FFD2" w14:textId="77777777" w:rsidR="00B44EA7" w:rsidRDefault="00B44EA7" w:rsidP="00EB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C79"/>
    <w:multiLevelType w:val="multilevel"/>
    <w:tmpl w:val="D4D4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7029C"/>
    <w:multiLevelType w:val="hybridMultilevel"/>
    <w:tmpl w:val="81DAF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2A124C"/>
    <w:multiLevelType w:val="hybridMultilevel"/>
    <w:tmpl w:val="2E6E7E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2B47B58"/>
    <w:multiLevelType w:val="hybridMultilevel"/>
    <w:tmpl w:val="7E3AE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9E26105"/>
    <w:multiLevelType w:val="hybridMultilevel"/>
    <w:tmpl w:val="82B83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5B32701"/>
    <w:multiLevelType w:val="multilevel"/>
    <w:tmpl w:val="005C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15EE9"/>
    <w:multiLevelType w:val="multilevel"/>
    <w:tmpl w:val="D10E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64FC8"/>
    <w:multiLevelType w:val="multilevel"/>
    <w:tmpl w:val="C7E4213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867324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670120">
    <w:abstractNumId w:val="4"/>
  </w:num>
  <w:num w:numId="3" w16cid:durableId="116919097">
    <w:abstractNumId w:val="4"/>
  </w:num>
  <w:num w:numId="4" w16cid:durableId="1163546259">
    <w:abstractNumId w:val="2"/>
  </w:num>
  <w:num w:numId="5" w16cid:durableId="14624363">
    <w:abstractNumId w:val="1"/>
  </w:num>
  <w:num w:numId="6" w16cid:durableId="1688291599">
    <w:abstractNumId w:val="7"/>
  </w:num>
  <w:num w:numId="7" w16cid:durableId="226694931">
    <w:abstractNumId w:val="5"/>
  </w:num>
  <w:num w:numId="8" w16cid:durableId="317928856">
    <w:abstractNumId w:val="3"/>
  </w:num>
  <w:num w:numId="9" w16cid:durableId="1336032579">
    <w:abstractNumId w:val="6"/>
  </w:num>
  <w:num w:numId="10" w16cid:durableId="2003391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0C7"/>
    <w:rsid w:val="000035DD"/>
    <w:rsid w:val="00010610"/>
    <w:rsid w:val="0003606B"/>
    <w:rsid w:val="000512CD"/>
    <w:rsid w:val="00054111"/>
    <w:rsid w:val="00065098"/>
    <w:rsid w:val="00066BEB"/>
    <w:rsid w:val="00071B9D"/>
    <w:rsid w:val="00083A3F"/>
    <w:rsid w:val="00085F3B"/>
    <w:rsid w:val="00091E08"/>
    <w:rsid w:val="00095238"/>
    <w:rsid w:val="000A2062"/>
    <w:rsid w:val="000B2B88"/>
    <w:rsid w:val="000B612E"/>
    <w:rsid w:val="000D0B6D"/>
    <w:rsid w:val="000D607E"/>
    <w:rsid w:val="000F17C2"/>
    <w:rsid w:val="00104D98"/>
    <w:rsid w:val="001076ED"/>
    <w:rsid w:val="001123D9"/>
    <w:rsid w:val="0011384E"/>
    <w:rsid w:val="001155CA"/>
    <w:rsid w:val="00132A2B"/>
    <w:rsid w:val="00143533"/>
    <w:rsid w:val="00150AE9"/>
    <w:rsid w:val="00150E2A"/>
    <w:rsid w:val="00153DF6"/>
    <w:rsid w:val="00171259"/>
    <w:rsid w:val="00173A72"/>
    <w:rsid w:val="00175235"/>
    <w:rsid w:val="00190A85"/>
    <w:rsid w:val="001C3751"/>
    <w:rsid w:val="001C3D50"/>
    <w:rsid w:val="001D424F"/>
    <w:rsid w:val="001D43FF"/>
    <w:rsid w:val="001E5EFF"/>
    <w:rsid w:val="001E6256"/>
    <w:rsid w:val="001E6B3E"/>
    <w:rsid w:val="00204443"/>
    <w:rsid w:val="00205C6D"/>
    <w:rsid w:val="002237A6"/>
    <w:rsid w:val="0024057A"/>
    <w:rsid w:val="0024156F"/>
    <w:rsid w:val="00253A2F"/>
    <w:rsid w:val="00255DDE"/>
    <w:rsid w:val="00261E4E"/>
    <w:rsid w:val="00262729"/>
    <w:rsid w:val="00262EED"/>
    <w:rsid w:val="00265735"/>
    <w:rsid w:val="00266E5D"/>
    <w:rsid w:val="00274BFD"/>
    <w:rsid w:val="002755A2"/>
    <w:rsid w:val="002903EB"/>
    <w:rsid w:val="0029197E"/>
    <w:rsid w:val="00297225"/>
    <w:rsid w:val="002B2628"/>
    <w:rsid w:val="002B60EA"/>
    <w:rsid w:val="002C42D5"/>
    <w:rsid w:val="002D775A"/>
    <w:rsid w:val="00310458"/>
    <w:rsid w:val="00312761"/>
    <w:rsid w:val="0031765E"/>
    <w:rsid w:val="00323B27"/>
    <w:rsid w:val="00325356"/>
    <w:rsid w:val="003326BD"/>
    <w:rsid w:val="003478A9"/>
    <w:rsid w:val="003522AE"/>
    <w:rsid w:val="00355ECA"/>
    <w:rsid w:val="00360A68"/>
    <w:rsid w:val="00362377"/>
    <w:rsid w:val="00363F12"/>
    <w:rsid w:val="00364E91"/>
    <w:rsid w:val="00376B9C"/>
    <w:rsid w:val="003822B1"/>
    <w:rsid w:val="00386921"/>
    <w:rsid w:val="003908BC"/>
    <w:rsid w:val="003914E6"/>
    <w:rsid w:val="003B05D9"/>
    <w:rsid w:val="003B1891"/>
    <w:rsid w:val="003B6DE3"/>
    <w:rsid w:val="003D5AE4"/>
    <w:rsid w:val="003E1A32"/>
    <w:rsid w:val="003E2660"/>
    <w:rsid w:val="003E5036"/>
    <w:rsid w:val="003E7633"/>
    <w:rsid w:val="003F00B8"/>
    <w:rsid w:val="003F107E"/>
    <w:rsid w:val="003F391B"/>
    <w:rsid w:val="00404476"/>
    <w:rsid w:val="00404F32"/>
    <w:rsid w:val="004210B4"/>
    <w:rsid w:val="00423EFA"/>
    <w:rsid w:val="00435497"/>
    <w:rsid w:val="004449CE"/>
    <w:rsid w:val="00450948"/>
    <w:rsid w:val="0047431C"/>
    <w:rsid w:val="00474CBA"/>
    <w:rsid w:val="00475684"/>
    <w:rsid w:val="00483429"/>
    <w:rsid w:val="00484FFF"/>
    <w:rsid w:val="00485DA3"/>
    <w:rsid w:val="00491E34"/>
    <w:rsid w:val="004961D1"/>
    <w:rsid w:val="004A0696"/>
    <w:rsid w:val="004A3545"/>
    <w:rsid w:val="004A4DAB"/>
    <w:rsid w:val="004C28A0"/>
    <w:rsid w:val="004C7348"/>
    <w:rsid w:val="004D0815"/>
    <w:rsid w:val="004D7B38"/>
    <w:rsid w:val="004E3461"/>
    <w:rsid w:val="004E4018"/>
    <w:rsid w:val="004F039A"/>
    <w:rsid w:val="004F1D6A"/>
    <w:rsid w:val="004F5324"/>
    <w:rsid w:val="004F5CD0"/>
    <w:rsid w:val="00524C98"/>
    <w:rsid w:val="00527740"/>
    <w:rsid w:val="0053013C"/>
    <w:rsid w:val="00531D42"/>
    <w:rsid w:val="005330C6"/>
    <w:rsid w:val="00535326"/>
    <w:rsid w:val="00535D7D"/>
    <w:rsid w:val="00537710"/>
    <w:rsid w:val="005401C9"/>
    <w:rsid w:val="00550BF2"/>
    <w:rsid w:val="00556969"/>
    <w:rsid w:val="0056629A"/>
    <w:rsid w:val="00570227"/>
    <w:rsid w:val="00573B85"/>
    <w:rsid w:val="00573C7D"/>
    <w:rsid w:val="005850D5"/>
    <w:rsid w:val="00585678"/>
    <w:rsid w:val="00586447"/>
    <w:rsid w:val="005901D0"/>
    <w:rsid w:val="00592388"/>
    <w:rsid w:val="005A1291"/>
    <w:rsid w:val="005B3249"/>
    <w:rsid w:val="005B4891"/>
    <w:rsid w:val="005B5781"/>
    <w:rsid w:val="005B68D5"/>
    <w:rsid w:val="005B68FC"/>
    <w:rsid w:val="005C2DDA"/>
    <w:rsid w:val="005C383D"/>
    <w:rsid w:val="005D368E"/>
    <w:rsid w:val="005E3A59"/>
    <w:rsid w:val="005F1AAA"/>
    <w:rsid w:val="005F625F"/>
    <w:rsid w:val="005F651A"/>
    <w:rsid w:val="00607365"/>
    <w:rsid w:val="0061153A"/>
    <w:rsid w:val="0063196C"/>
    <w:rsid w:val="00633477"/>
    <w:rsid w:val="00637CB9"/>
    <w:rsid w:val="00637D3A"/>
    <w:rsid w:val="0064139C"/>
    <w:rsid w:val="00643134"/>
    <w:rsid w:val="00645E0A"/>
    <w:rsid w:val="0065031B"/>
    <w:rsid w:val="00650700"/>
    <w:rsid w:val="00654911"/>
    <w:rsid w:val="00663A17"/>
    <w:rsid w:val="00680273"/>
    <w:rsid w:val="006A0B01"/>
    <w:rsid w:val="006A6C2C"/>
    <w:rsid w:val="006B4F3D"/>
    <w:rsid w:val="006C3016"/>
    <w:rsid w:val="006F2EBD"/>
    <w:rsid w:val="007012B9"/>
    <w:rsid w:val="00711D95"/>
    <w:rsid w:val="00712DB6"/>
    <w:rsid w:val="00714365"/>
    <w:rsid w:val="00722CEE"/>
    <w:rsid w:val="0072483B"/>
    <w:rsid w:val="00731B5A"/>
    <w:rsid w:val="00734991"/>
    <w:rsid w:val="00745E96"/>
    <w:rsid w:val="00746716"/>
    <w:rsid w:val="00753289"/>
    <w:rsid w:val="007617B6"/>
    <w:rsid w:val="007626CB"/>
    <w:rsid w:val="007802D5"/>
    <w:rsid w:val="00782ACA"/>
    <w:rsid w:val="00782EBF"/>
    <w:rsid w:val="0078632D"/>
    <w:rsid w:val="007874D8"/>
    <w:rsid w:val="00796870"/>
    <w:rsid w:val="007A1B73"/>
    <w:rsid w:val="007A37A8"/>
    <w:rsid w:val="007A71A7"/>
    <w:rsid w:val="007B547E"/>
    <w:rsid w:val="007B775C"/>
    <w:rsid w:val="007C4425"/>
    <w:rsid w:val="007D45E1"/>
    <w:rsid w:val="007F1295"/>
    <w:rsid w:val="007F2CA0"/>
    <w:rsid w:val="008019A4"/>
    <w:rsid w:val="008020C2"/>
    <w:rsid w:val="00805719"/>
    <w:rsid w:val="008122BE"/>
    <w:rsid w:val="008218A2"/>
    <w:rsid w:val="00825E2A"/>
    <w:rsid w:val="00832AE5"/>
    <w:rsid w:val="0084384C"/>
    <w:rsid w:val="008467C1"/>
    <w:rsid w:val="0085082A"/>
    <w:rsid w:val="00853BC8"/>
    <w:rsid w:val="00855EA8"/>
    <w:rsid w:val="008673FC"/>
    <w:rsid w:val="0088306A"/>
    <w:rsid w:val="00886B37"/>
    <w:rsid w:val="00886F75"/>
    <w:rsid w:val="00891922"/>
    <w:rsid w:val="008A240B"/>
    <w:rsid w:val="008A3E54"/>
    <w:rsid w:val="008A42C4"/>
    <w:rsid w:val="008B24BF"/>
    <w:rsid w:val="008B6694"/>
    <w:rsid w:val="008B7FEC"/>
    <w:rsid w:val="008D73EF"/>
    <w:rsid w:val="008E082F"/>
    <w:rsid w:val="008E1266"/>
    <w:rsid w:val="008E490A"/>
    <w:rsid w:val="008F3C2E"/>
    <w:rsid w:val="00904FC7"/>
    <w:rsid w:val="00905130"/>
    <w:rsid w:val="009079B8"/>
    <w:rsid w:val="00910503"/>
    <w:rsid w:val="0092151B"/>
    <w:rsid w:val="009267C4"/>
    <w:rsid w:val="00941BE2"/>
    <w:rsid w:val="00943AA6"/>
    <w:rsid w:val="00947E9A"/>
    <w:rsid w:val="009514BC"/>
    <w:rsid w:val="0097563A"/>
    <w:rsid w:val="00977507"/>
    <w:rsid w:val="0098451C"/>
    <w:rsid w:val="009908CD"/>
    <w:rsid w:val="009911EA"/>
    <w:rsid w:val="00992F58"/>
    <w:rsid w:val="009B1C7B"/>
    <w:rsid w:val="009B3305"/>
    <w:rsid w:val="009C0A1F"/>
    <w:rsid w:val="009D69B7"/>
    <w:rsid w:val="009E2AE2"/>
    <w:rsid w:val="009E2F4D"/>
    <w:rsid w:val="009E3C6E"/>
    <w:rsid w:val="009E3FDC"/>
    <w:rsid w:val="009E4C2C"/>
    <w:rsid w:val="009E4F33"/>
    <w:rsid w:val="009F0BC0"/>
    <w:rsid w:val="009F3544"/>
    <w:rsid w:val="009F4F06"/>
    <w:rsid w:val="00A02B91"/>
    <w:rsid w:val="00A02E0C"/>
    <w:rsid w:val="00A14A57"/>
    <w:rsid w:val="00A229B7"/>
    <w:rsid w:val="00A31BA1"/>
    <w:rsid w:val="00A32C4E"/>
    <w:rsid w:val="00A40428"/>
    <w:rsid w:val="00A433A1"/>
    <w:rsid w:val="00A47160"/>
    <w:rsid w:val="00A5216D"/>
    <w:rsid w:val="00A53C3C"/>
    <w:rsid w:val="00A5562B"/>
    <w:rsid w:val="00A71FFC"/>
    <w:rsid w:val="00A83CC0"/>
    <w:rsid w:val="00A92293"/>
    <w:rsid w:val="00AA05EB"/>
    <w:rsid w:val="00AA1A01"/>
    <w:rsid w:val="00AC4A45"/>
    <w:rsid w:val="00AD5975"/>
    <w:rsid w:val="00AD72B7"/>
    <w:rsid w:val="00AF0920"/>
    <w:rsid w:val="00AF1274"/>
    <w:rsid w:val="00B02793"/>
    <w:rsid w:val="00B07CDA"/>
    <w:rsid w:val="00B1515D"/>
    <w:rsid w:val="00B16422"/>
    <w:rsid w:val="00B16AA6"/>
    <w:rsid w:val="00B230FA"/>
    <w:rsid w:val="00B2651F"/>
    <w:rsid w:val="00B26BC5"/>
    <w:rsid w:val="00B3278D"/>
    <w:rsid w:val="00B35A2C"/>
    <w:rsid w:val="00B40B64"/>
    <w:rsid w:val="00B44EA7"/>
    <w:rsid w:val="00B546EA"/>
    <w:rsid w:val="00B66B98"/>
    <w:rsid w:val="00B70145"/>
    <w:rsid w:val="00B76BF7"/>
    <w:rsid w:val="00BA164E"/>
    <w:rsid w:val="00BC1557"/>
    <w:rsid w:val="00BD1A8A"/>
    <w:rsid w:val="00BD444A"/>
    <w:rsid w:val="00BD597A"/>
    <w:rsid w:val="00BE0368"/>
    <w:rsid w:val="00BE2AC9"/>
    <w:rsid w:val="00BE758B"/>
    <w:rsid w:val="00C0029C"/>
    <w:rsid w:val="00C07499"/>
    <w:rsid w:val="00C108AE"/>
    <w:rsid w:val="00C240D7"/>
    <w:rsid w:val="00C261C4"/>
    <w:rsid w:val="00C56C4E"/>
    <w:rsid w:val="00C573F9"/>
    <w:rsid w:val="00C666F8"/>
    <w:rsid w:val="00C7294A"/>
    <w:rsid w:val="00C75C5A"/>
    <w:rsid w:val="00C77036"/>
    <w:rsid w:val="00C84601"/>
    <w:rsid w:val="00C84CCA"/>
    <w:rsid w:val="00C85287"/>
    <w:rsid w:val="00C8565C"/>
    <w:rsid w:val="00C87EAE"/>
    <w:rsid w:val="00C9032F"/>
    <w:rsid w:val="00C91A0E"/>
    <w:rsid w:val="00C9704A"/>
    <w:rsid w:val="00CA3FA8"/>
    <w:rsid w:val="00CB6530"/>
    <w:rsid w:val="00CC442F"/>
    <w:rsid w:val="00CC6E81"/>
    <w:rsid w:val="00CD2A48"/>
    <w:rsid w:val="00CE22A3"/>
    <w:rsid w:val="00CF10EC"/>
    <w:rsid w:val="00CF4A42"/>
    <w:rsid w:val="00D0386B"/>
    <w:rsid w:val="00D05F9A"/>
    <w:rsid w:val="00D064E7"/>
    <w:rsid w:val="00D11891"/>
    <w:rsid w:val="00D20254"/>
    <w:rsid w:val="00D2773E"/>
    <w:rsid w:val="00D35A7C"/>
    <w:rsid w:val="00D43F0C"/>
    <w:rsid w:val="00D54EFD"/>
    <w:rsid w:val="00D60584"/>
    <w:rsid w:val="00D651FE"/>
    <w:rsid w:val="00D75DC6"/>
    <w:rsid w:val="00D80F0A"/>
    <w:rsid w:val="00D956A4"/>
    <w:rsid w:val="00DA0DBF"/>
    <w:rsid w:val="00DB6388"/>
    <w:rsid w:val="00DC5F64"/>
    <w:rsid w:val="00DD30B8"/>
    <w:rsid w:val="00DD39DD"/>
    <w:rsid w:val="00DD5CED"/>
    <w:rsid w:val="00DE203F"/>
    <w:rsid w:val="00DE339E"/>
    <w:rsid w:val="00DE5C7E"/>
    <w:rsid w:val="00DF4866"/>
    <w:rsid w:val="00E04492"/>
    <w:rsid w:val="00E04B09"/>
    <w:rsid w:val="00E1149F"/>
    <w:rsid w:val="00E1243B"/>
    <w:rsid w:val="00E213C6"/>
    <w:rsid w:val="00E258A6"/>
    <w:rsid w:val="00E30A90"/>
    <w:rsid w:val="00E31D67"/>
    <w:rsid w:val="00E3202B"/>
    <w:rsid w:val="00E3762D"/>
    <w:rsid w:val="00E37B89"/>
    <w:rsid w:val="00E41423"/>
    <w:rsid w:val="00E508CB"/>
    <w:rsid w:val="00E53423"/>
    <w:rsid w:val="00E61BB6"/>
    <w:rsid w:val="00E742B9"/>
    <w:rsid w:val="00E81C6A"/>
    <w:rsid w:val="00E95170"/>
    <w:rsid w:val="00E951BF"/>
    <w:rsid w:val="00E95D2A"/>
    <w:rsid w:val="00E97122"/>
    <w:rsid w:val="00E97DDA"/>
    <w:rsid w:val="00EA07D6"/>
    <w:rsid w:val="00EB549A"/>
    <w:rsid w:val="00EB6C9E"/>
    <w:rsid w:val="00EB70C7"/>
    <w:rsid w:val="00EC62BE"/>
    <w:rsid w:val="00EC6AA3"/>
    <w:rsid w:val="00ED05B7"/>
    <w:rsid w:val="00ED191D"/>
    <w:rsid w:val="00ED59DE"/>
    <w:rsid w:val="00ED6954"/>
    <w:rsid w:val="00EE0709"/>
    <w:rsid w:val="00EE0791"/>
    <w:rsid w:val="00EE44AF"/>
    <w:rsid w:val="00EE5CCF"/>
    <w:rsid w:val="00EF0BF0"/>
    <w:rsid w:val="00EF737F"/>
    <w:rsid w:val="00F015BB"/>
    <w:rsid w:val="00F15D35"/>
    <w:rsid w:val="00F15F68"/>
    <w:rsid w:val="00F1771C"/>
    <w:rsid w:val="00F178A5"/>
    <w:rsid w:val="00F21CC1"/>
    <w:rsid w:val="00F36787"/>
    <w:rsid w:val="00F45586"/>
    <w:rsid w:val="00F52849"/>
    <w:rsid w:val="00F65946"/>
    <w:rsid w:val="00F662E5"/>
    <w:rsid w:val="00F702D3"/>
    <w:rsid w:val="00FA6486"/>
    <w:rsid w:val="00FA68A5"/>
    <w:rsid w:val="00FC3B95"/>
    <w:rsid w:val="00FD283F"/>
    <w:rsid w:val="00FE531F"/>
    <w:rsid w:val="00FF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EC6C5"/>
  <w15:chartTrackingRefBased/>
  <w15:docId w15:val="{AD417566-FD9E-47CD-B797-D3118889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31F"/>
  </w:style>
  <w:style w:type="paragraph" w:styleId="Heading1">
    <w:name w:val="heading 1"/>
    <w:basedOn w:val="Normal"/>
    <w:next w:val="Normal"/>
    <w:link w:val="Heading1Char"/>
    <w:uiPriority w:val="9"/>
    <w:qFormat/>
    <w:rsid w:val="000106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6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6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6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6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6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6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6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6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610"/>
    <w:rPr>
      <w:rFonts w:asciiTheme="majorHAnsi" w:eastAsiaTheme="majorEastAsia" w:hAnsiTheme="majorHAnsi" w:cstheme="majorBidi"/>
      <w:bCs w:val="0"/>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010610"/>
    <w:rPr>
      <w:rFonts w:asciiTheme="majorHAnsi" w:eastAsiaTheme="majorEastAsia" w:hAnsiTheme="majorHAnsi" w:cstheme="majorBidi"/>
      <w:bCs w:val="0"/>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10610"/>
    <w:rPr>
      <w:rFonts w:eastAsiaTheme="majorEastAsia" w:cstheme="majorBidi"/>
      <w:bCs w:val="0"/>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10610"/>
    <w:rPr>
      <w:rFonts w:eastAsiaTheme="majorEastAsia" w:cstheme="majorBidi"/>
      <w:bCs w:val="0"/>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010610"/>
    <w:rPr>
      <w:rFonts w:eastAsiaTheme="majorEastAsia" w:cstheme="majorBidi"/>
      <w:bCs w:val="0"/>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010610"/>
    <w:rPr>
      <w:rFonts w:eastAsiaTheme="majorEastAsia" w:cstheme="majorBidi"/>
      <w:bCs w:val="0"/>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010610"/>
    <w:rPr>
      <w:rFonts w:eastAsiaTheme="majorEastAsia" w:cstheme="majorBidi"/>
      <w:bCs w:val="0"/>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010610"/>
    <w:rPr>
      <w:rFonts w:eastAsiaTheme="majorEastAsia" w:cstheme="majorBidi"/>
      <w:bCs w:val="0"/>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010610"/>
    <w:rPr>
      <w:rFonts w:eastAsiaTheme="majorEastAsia" w:cstheme="majorBidi"/>
      <w:bCs w:val="0"/>
      <w:color w:val="272727" w:themeColor="text1" w:themeTint="D8"/>
      <w:kern w:val="0"/>
      <w:sz w:val="22"/>
      <w:szCs w:val="22"/>
      <w14:ligatures w14:val="none"/>
    </w:rPr>
  </w:style>
  <w:style w:type="paragraph" w:styleId="Title">
    <w:name w:val="Title"/>
    <w:basedOn w:val="Normal"/>
    <w:next w:val="Normal"/>
    <w:link w:val="TitleChar"/>
    <w:uiPriority w:val="10"/>
    <w:qFormat/>
    <w:rsid w:val="000106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610"/>
    <w:rPr>
      <w:rFonts w:asciiTheme="majorHAnsi" w:eastAsiaTheme="majorEastAsia" w:hAnsiTheme="majorHAnsi" w:cstheme="majorBidi"/>
      <w:bCs w:val="0"/>
      <w:spacing w:val="-10"/>
      <w:kern w:val="28"/>
      <w:sz w:val="56"/>
      <w:szCs w:val="56"/>
      <w14:ligatures w14:val="none"/>
    </w:rPr>
  </w:style>
  <w:style w:type="paragraph" w:styleId="Subtitle">
    <w:name w:val="Subtitle"/>
    <w:basedOn w:val="Normal"/>
    <w:next w:val="Normal"/>
    <w:link w:val="SubtitleChar"/>
    <w:uiPriority w:val="11"/>
    <w:qFormat/>
    <w:rsid w:val="000106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610"/>
    <w:rPr>
      <w:rFonts w:eastAsiaTheme="majorEastAsia" w:cstheme="majorBidi"/>
      <w:bCs w:val="0"/>
      <w:color w:val="595959" w:themeColor="text1" w:themeTint="A6"/>
      <w:spacing w:val="15"/>
      <w:kern w:val="0"/>
      <w:sz w:val="28"/>
      <w:szCs w:val="28"/>
      <w14:ligatures w14:val="none"/>
    </w:rPr>
  </w:style>
  <w:style w:type="paragraph" w:styleId="ListParagraph">
    <w:name w:val="List Paragraph"/>
    <w:basedOn w:val="Normal"/>
    <w:uiPriority w:val="34"/>
    <w:qFormat/>
    <w:rsid w:val="00010610"/>
    <w:pPr>
      <w:ind w:left="720"/>
      <w:contextualSpacing/>
    </w:pPr>
  </w:style>
  <w:style w:type="paragraph" w:styleId="Quote">
    <w:name w:val="Quote"/>
    <w:basedOn w:val="Normal"/>
    <w:next w:val="Normal"/>
    <w:link w:val="QuoteChar"/>
    <w:uiPriority w:val="29"/>
    <w:qFormat/>
    <w:rsid w:val="000106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0610"/>
    <w:rPr>
      <w:bCs w:val="0"/>
      <w:i/>
      <w:iCs/>
      <w:color w:val="404040" w:themeColor="text1" w:themeTint="BF"/>
      <w:kern w:val="0"/>
      <w:sz w:val="22"/>
      <w:szCs w:val="22"/>
      <w14:ligatures w14:val="none"/>
    </w:rPr>
  </w:style>
  <w:style w:type="paragraph" w:styleId="IntenseQuote">
    <w:name w:val="Intense Quote"/>
    <w:basedOn w:val="Normal"/>
    <w:next w:val="Normal"/>
    <w:link w:val="IntenseQuoteChar"/>
    <w:uiPriority w:val="30"/>
    <w:qFormat/>
    <w:rsid w:val="000106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610"/>
    <w:rPr>
      <w:bCs w:val="0"/>
      <w:i/>
      <w:iCs/>
      <w:color w:val="0F4761" w:themeColor="accent1" w:themeShade="BF"/>
      <w:kern w:val="0"/>
      <w:sz w:val="22"/>
      <w:szCs w:val="22"/>
      <w14:ligatures w14:val="none"/>
    </w:rPr>
  </w:style>
  <w:style w:type="character" w:styleId="IntenseEmphasis">
    <w:name w:val="Intense Emphasis"/>
    <w:basedOn w:val="DefaultParagraphFont"/>
    <w:uiPriority w:val="21"/>
    <w:qFormat/>
    <w:rsid w:val="00010610"/>
    <w:rPr>
      <w:i/>
      <w:iCs/>
      <w:color w:val="0F4761" w:themeColor="accent1" w:themeShade="BF"/>
    </w:rPr>
  </w:style>
  <w:style w:type="character" w:styleId="IntenseReference">
    <w:name w:val="Intense Reference"/>
    <w:basedOn w:val="DefaultParagraphFont"/>
    <w:uiPriority w:val="32"/>
    <w:qFormat/>
    <w:rsid w:val="00010610"/>
    <w:rPr>
      <w:b/>
      <w:bCs w:val="0"/>
      <w:smallCaps/>
      <w:color w:val="0F4761" w:themeColor="accent1" w:themeShade="BF"/>
      <w:spacing w:val="5"/>
    </w:rPr>
  </w:style>
  <w:style w:type="paragraph" w:styleId="Header">
    <w:name w:val="header"/>
    <w:basedOn w:val="Normal"/>
    <w:link w:val="HeaderChar"/>
    <w:uiPriority w:val="99"/>
    <w:unhideWhenUsed/>
    <w:rsid w:val="00EB70C7"/>
    <w:pPr>
      <w:tabs>
        <w:tab w:val="center" w:pos="4680"/>
        <w:tab w:val="right" w:pos="9360"/>
      </w:tabs>
    </w:pPr>
  </w:style>
  <w:style w:type="character" w:customStyle="1" w:styleId="HeaderChar">
    <w:name w:val="Header Char"/>
    <w:basedOn w:val="DefaultParagraphFont"/>
    <w:link w:val="Header"/>
    <w:uiPriority w:val="99"/>
    <w:rsid w:val="00EB70C7"/>
  </w:style>
  <w:style w:type="paragraph" w:styleId="Footer">
    <w:name w:val="footer"/>
    <w:basedOn w:val="Normal"/>
    <w:link w:val="FooterChar"/>
    <w:uiPriority w:val="99"/>
    <w:unhideWhenUsed/>
    <w:rsid w:val="00EB70C7"/>
    <w:pPr>
      <w:tabs>
        <w:tab w:val="center" w:pos="4680"/>
        <w:tab w:val="right" w:pos="9360"/>
      </w:tabs>
    </w:pPr>
  </w:style>
  <w:style w:type="character" w:customStyle="1" w:styleId="FooterChar">
    <w:name w:val="Footer Char"/>
    <w:basedOn w:val="DefaultParagraphFont"/>
    <w:link w:val="Footer"/>
    <w:uiPriority w:val="99"/>
    <w:rsid w:val="00EB70C7"/>
  </w:style>
  <w:style w:type="character" w:styleId="Hyperlink">
    <w:name w:val="Hyperlink"/>
    <w:basedOn w:val="DefaultParagraphFont"/>
    <w:uiPriority w:val="99"/>
    <w:unhideWhenUsed/>
    <w:rsid w:val="00EB70C7"/>
    <w:rPr>
      <w:color w:val="467886" w:themeColor="hyperlink"/>
      <w:u w:val="single"/>
    </w:rPr>
  </w:style>
  <w:style w:type="character" w:styleId="UnresolvedMention">
    <w:name w:val="Unresolved Mention"/>
    <w:basedOn w:val="DefaultParagraphFont"/>
    <w:uiPriority w:val="99"/>
    <w:semiHidden/>
    <w:unhideWhenUsed/>
    <w:rsid w:val="00EB70C7"/>
    <w:rPr>
      <w:color w:val="605E5C"/>
      <w:shd w:val="clear" w:color="auto" w:fill="E1DFDD"/>
    </w:rPr>
  </w:style>
  <w:style w:type="paragraph" w:styleId="NoSpacing">
    <w:name w:val="No Spacing"/>
    <w:uiPriority w:val="1"/>
    <w:qFormat/>
    <w:rsid w:val="00DF4866"/>
    <w:rPr>
      <w:rFonts w:asciiTheme="minorHAnsi" w:hAnsiTheme="minorHAnsi" w:cstheme="minorBidi"/>
      <w:bCs w:val="0"/>
      <w:szCs w:val="22"/>
    </w:rPr>
  </w:style>
  <w:style w:type="character" w:styleId="FollowedHyperlink">
    <w:name w:val="FollowedHyperlink"/>
    <w:basedOn w:val="DefaultParagraphFont"/>
    <w:uiPriority w:val="99"/>
    <w:semiHidden/>
    <w:unhideWhenUsed/>
    <w:rsid w:val="008A42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3311">
      <w:bodyDiv w:val="1"/>
      <w:marLeft w:val="0"/>
      <w:marRight w:val="0"/>
      <w:marTop w:val="0"/>
      <w:marBottom w:val="0"/>
      <w:divBdr>
        <w:top w:val="none" w:sz="0" w:space="0" w:color="auto"/>
        <w:left w:val="none" w:sz="0" w:space="0" w:color="auto"/>
        <w:bottom w:val="none" w:sz="0" w:space="0" w:color="auto"/>
        <w:right w:val="none" w:sz="0" w:space="0" w:color="auto"/>
      </w:divBdr>
    </w:div>
    <w:div w:id="221060882">
      <w:bodyDiv w:val="1"/>
      <w:marLeft w:val="0"/>
      <w:marRight w:val="0"/>
      <w:marTop w:val="0"/>
      <w:marBottom w:val="0"/>
      <w:divBdr>
        <w:top w:val="none" w:sz="0" w:space="0" w:color="auto"/>
        <w:left w:val="none" w:sz="0" w:space="0" w:color="auto"/>
        <w:bottom w:val="none" w:sz="0" w:space="0" w:color="auto"/>
        <w:right w:val="none" w:sz="0" w:space="0" w:color="auto"/>
      </w:divBdr>
    </w:div>
    <w:div w:id="278799533">
      <w:bodyDiv w:val="1"/>
      <w:marLeft w:val="0"/>
      <w:marRight w:val="0"/>
      <w:marTop w:val="0"/>
      <w:marBottom w:val="0"/>
      <w:divBdr>
        <w:top w:val="none" w:sz="0" w:space="0" w:color="auto"/>
        <w:left w:val="none" w:sz="0" w:space="0" w:color="auto"/>
        <w:bottom w:val="none" w:sz="0" w:space="0" w:color="auto"/>
        <w:right w:val="none" w:sz="0" w:space="0" w:color="auto"/>
      </w:divBdr>
    </w:div>
    <w:div w:id="280377905">
      <w:bodyDiv w:val="1"/>
      <w:marLeft w:val="0"/>
      <w:marRight w:val="0"/>
      <w:marTop w:val="0"/>
      <w:marBottom w:val="0"/>
      <w:divBdr>
        <w:top w:val="none" w:sz="0" w:space="0" w:color="auto"/>
        <w:left w:val="none" w:sz="0" w:space="0" w:color="auto"/>
        <w:bottom w:val="none" w:sz="0" w:space="0" w:color="auto"/>
        <w:right w:val="none" w:sz="0" w:space="0" w:color="auto"/>
      </w:divBdr>
    </w:div>
    <w:div w:id="1034425389">
      <w:bodyDiv w:val="1"/>
      <w:marLeft w:val="0"/>
      <w:marRight w:val="0"/>
      <w:marTop w:val="0"/>
      <w:marBottom w:val="0"/>
      <w:divBdr>
        <w:top w:val="none" w:sz="0" w:space="0" w:color="auto"/>
        <w:left w:val="none" w:sz="0" w:space="0" w:color="auto"/>
        <w:bottom w:val="none" w:sz="0" w:space="0" w:color="auto"/>
        <w:right w:val="none" w:sz="0" w:space="0" w:color="auto"/>
      </w:divBdr>
    </w:div>
    <w:div w:id="199937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oudreau@belapr.com" TargetMode="External"/><Relationship Id="rId13" Type="http://schemas.openxmlformats.org/officeDocument/2006/relationships/hyperlink" Target="https://remarkably-resilient-together.thinkific.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FpoeKg3pmcQ" TargetMode="External"/><Relationship Id="rId17" Type="http://schemas.openxmlformats.org/officeDocument/2006/relationships/hyperlink" Target="https://urldefense.proofpoint.com/v2/url?u=http-3A__www.remarkably-2Dresilient.com_&amp;d=DwMGaQ&amp;c=euGZstcaTDllvimEN8b7jXrwqOf-v5A_CdpgnVfiiMM&amp;r=6EnnvP3NkyhvvUk2sO3foy8sj-ZhhdA4jqA1CQhmwYkJZGmw2862lQBJm08a2RvU&amp;m=EsmMr1mbUDq_SXXQvecs1VaDZ4kE7Du1Ts0f9NvTDeLeYfW2Htn1wNNgEtd6R3Ts&amp;s=EKej3iU981vg-wg3zm4Z-evuyip7VlYk7DcfXp9KI-M&amp;e=" TargetMode="External"/><Relationship Id="rId2" Type="http://schemas.openxmlformats.org/officeDocument/2006/relationships/styles" Target="styles.xml"/><Relationship Id="rId16" Type="http://schemas.openxmlformats.org/officeDocument/2006/relationships/hyperlink" Target="https://remarkably-resilient.com/r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markably-resilient-together.thinkific.com/" TargetMode="External"/><Relationship Id="rId5" Type="http://schemas.openxmlformats.org/officeDocument/2006/relationships/footnotes" Target="footnotes.xml"/><Relationship Id="rId15" Type="http://schemas.openxmlformats.org/officeDocument/2006/relationships/hyperlink" Target="https://www.amazon.com/dp/0578579693/ref=sr_1_1?keywords=remarkably+resilient&amp;qid=1572268419&amp;s=books&amp;sr=1-1" TargetMode="External"/><Relationship Id="rId10" Type="http://schemas.openxmlformats.org/officeDocument/2006/relationships/hyperlink" Target="https://remarkably-resilient-together.thinkific.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markably-resilient.com/" TargetMode="External"/><Relationship Id="rId14" Type="http://schemas.openxmlformats.org/officeDocument/2006/relationships/hyperlink" Target="https://remarkably-resili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3565</TotalTime>
  <Pages>2</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kathleen@teamtechinc.com</dc:creator>
  <cp:keywords/>
  <dc:description/>
  <cp:lastModifiedBy>Elaina Boudreau</cp:lastModifiedBy>
  <cp:revision>351</cp:revision>
  <cp:lastPrinted>2024-12-31T21:11:00Z</cp:lastPrinted>
  <dcterms:created xsi:type="dcterms:W3CDTF">2025-01-03T00:38:00Z</dcterms:created>
  <dcterms:modified xsi:type="dcterms:W3CDTF">2026-07-28T18:34:00Z</dcterms:modified>
</cp:coreProperties>
</file>